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16D4" w14:textId="79AB31A5" w:rsidR="005B0E66" w:rsidRPr="007A5380" w:rsidRDefault="005B0E66" w:rsidP="005B0E66">
      <w:pPr>
        <w:jc w:val="center"/>
        <w:rPr>
          <w:rFonts w:asciiTheme="majorHAnsi" w:hAnsiTheme="majorHAnsi"/>
          <w:b/>
          <w:sz w:val="32"/>
          <w:szCs w:val="32"/>
        </w:rPr>
      </w:pPr>
      <w:r w:rsidRPr="007A5380">
        <w:rPr>
          <w:rFonts w:asciiTheme="majorHAnsi" w:hAnsiTheme="majorHAnsi"/>
          <w:b/>
          <w:sz w:val="32"/>
          <w:szCs w:val="32"/>
        </w:rPr>
        <w:t>HF Mosevang</w:t>
      </w:r>
      <w:r w:rsidR="0070483D">
        <w:rPr>
          <w:rFonts w:asciiTheme="majorHAnsi" w:hAnsiTheme="majorHAnsi"/>
          <w:b/>
          <w:sz w:val="32"/>
          <w:szCs w:val="32"/>
        </w:rPr>
        <w:t xml:space="preserve"> – kloakering 2016-2017</w:t>
      </w:r>
    </w:p>
    <w:p w14:paraId="081DFDB5" w14:textId="0C01551A" w:rsidR="001B5DC4" w:rsidRPr="007A5380" w:rsidRDefault="00EA4DAD" w:rsidP="0072389A">
      <w:pPr>
        <w:jc w:val="center"/>
        <w:rPr>
          <w:rFonts w:asciiTheme="majorHAnsi" w:hAnsiTheme="majorHAnsi"/>
          <w:sz w:val="28"/>
          <w:szCs w:val="28"/>
        </w:rPr>
      </w:pPr>
      <w:r>
        <w:rPr>
          <w:rFonts w:asciiTheme="majorHAnsi" w:hAnsiTheme="majorHAnsi"/>
          <w:sz w:val="28"/>
          <w:szCs w:val="28"/>
        </w:rPr>
        <w:t xml:space="preserve">Informationsmøde vedr. </w:t>
      </w:r>
      <w:r w:rsidR="0070483D">
        <w:rPr>
          <w:rFonts w:asciiTheme="majorHAnsi" w:hAnsiTheme="majorHAnsi"/>
          <w:sz w:val="28"/>
          <w:szCs w:val="28"/>
        </w:rPr>
        <w:t>2 eta</w:t>
      </w:r>
      <w:r w:rsidR="00862B34">
        <w:rPr>
          <w:rFonts w:asciiTheme="majorHAnsi" w:hAnsiTheme="majorHAnsi"/>
          <w:sz w:val="28"/>
          <w:szCs w:val="28"/>
        </w:rPr>
        <w:t xml:space="preserve">pe af </w:t>
      </w:r>
      <w:r>
        <w:rPr>
          <w:rFonts w:asciiTheme="majorHAnsi" w:hAnsiTheme="majorHAnsi"/>
          <w:sz w:val="28"/>
          <w:szCs w:val="28"/>
        </w:rPr>
        <w:t>kloakering</w:t>
      </w:r>
      <w:r w:rsidR="00862B34">
        <w:rPr>
          <w:rFonts w:asciiTheme="majorHAnsi" w:hAnsiTheme="majorHAnsi"/>
          <w:sz w:val="28"/>
          <w:szCs w:val="28"/>
        </w:rPr>
        <w:t xml:space="preserve"> i Aarhus kommune</w:t>
      </w:r>
      <w:r w:rsidR="00E02620">
        <w:rPr>
          <w:rFonts w:asciiTheme="majorHAnsi" w:hAnsiTheme="majorHAnsi"/>
        </w:rPr>
        <w:br/>
      </w:r>
      <w:r w:rsidR="00EE19E2">
        <w:rPr>
          <w:rFonts w:asciiTheme="majorHAnsi" w:hAnsiTheme="majorHAnsi"/>
          <w:sz w:val="28"/>
          <w:szCs w:val="28"/>
        </w:rPr>
        <w:br/>
      </w:r>
    </w:p>
    <w:p w14:paraId="7E8BA312" w14:textId="77777777" w:rsidR="00EA4DAD" w:rsidRPr="009D0CFA" w:rsidRDefault="00EA4DAD" w:rsidP="009B3848">
      <w:pPr>
        <w:pStyle w:val="ListParagraph"/>
        <w:numPr>
          <w:ilvl w:val="0"/>
          <w:numId w:val="17"/>
        </w:numPr>
        <w:rPr>
          <w:rFonts w:asciiTheme="majorHAnsi" w:hAnsiTheme="majorHAnsi"/>
          <w:b/>
          <w:sz w:val="28"/>
          <w:szCs w:val="28"/>
        </w:rPr>
      </w:pPr>
      <w:r w:rsidRPr="009D0CFA">
        <w:rPr>
          <w:rFonts w:asciiTheme="majorHAnsi" w:hAnsiTheme="majorHAnsi"/>
          <w:b/>
          <w:sz w:val="28"/>
          <w:szCs w:val="28"/>
        </w:rPr>
        <w:t>Generelt</w:t>
      </w:r>
    </w:p>
    <w:p w14:paraId="0B89D0F1" w14:textId="0C8E4F13" w:rsidR="0070483D" w:rsidRPr="00E02620" w:rsidRDefault="0070483D" w:rsidP="00EA4DAD">
      <w:pPr>
        <w:rPr>
          <w:rFonts w:asciiTheme="majorHAnsi" w:hAnsiTheme="majorHAnsi"/>
        </w:rPr>
      </w:pPr>
      <w:proofErr w:type="spellStart"/>
      <w:r w:rsidRPr="0070483D">
        <w:rPr>
          <w:rFonts w:asciiTheme="majorHAnsi" w:hAnsiTheme="majorHAnsi"/>
        </w:rPr>
        <w:t>Danjord</w:t>
      </w:r>
      <w:proofErr w:type="spellEnd"/>
      <w:r w:rsidRPr="0070483D">
        <w:rPr>
          <w:rFonts w:asciiTheme="majorHAnsi" w:hAnsiTheme="majorHAnsi"/>
        </w:rPr>
        <w:t>, der har entreprisen på at etablere kloakeringen hos HF Mosevang</w:t>
      </w:r>
      <w:r w:rsidR="00FA6292">
        <w:rPr>
          <w:rFonts w:asciiTheme="majorHAnsi" w:hAnsiTheme="majorHAnsi"/>
        </w:rPr>
        <w:t>,</w:t>
      </w:r>
      <w:r w:rsidRPr="0070483D">
        <w:rPr>
          <w:rFonts w:asciiTheme="majorHAnsi" w:hAnsiTheme="majorHAnsi"/>
        </w:rPr>
        <w:t xml:space="preserve"> indkaldte til informationsmøde d. 14. september sammen med Aarhus Kommune. </w:t>
      </w:r>
      <w:r w:rsidR="00EE19E2">
        <w:rPr>
          <w:rFonts w:asciiTheme="majorHAnsi" w:hAnsiTheme="majorHAnsi"/>
        </w:rPr>
        <w:br/>
      </w:r>
    </w:p>
    <w:p w14:paraId="293377E2" w14:textId="77777777" w:rsidR="0070483D" w:rsidRPr="009D0CFA" w:rsidRDefault="0070483D" w:rsidP="0070483D">
      <w:pPr>
        <w:pStyle w:val="ListParagraph"/>
        <w:numPr>
          <w:ilvl w:val="0"/>
          <w:numId w:val="17"/>
        </w:numPr>
        <w:rPr>
          <w:rFonts w:asciiTheme="majorHAnsi" w:hAnsiTheme="majorHAnsi"/>
          <w:b/>
          <w:sz w:val="28"/>
          <w:szCs w:val="28"/>
        </w:rPr>
      </w:pPr>
      <w:r w:rsidRPr="009D0CFA">
        <w:rPr>
          <w:rFonts w:asciiTheme="majorHAnsi" w:hAnsiTheme="majorHAnsi"/>
          <w:b/>
          <w:sz w:val="28"/>
          <w:szCs w:val="28"/>
        </w:rPr>
        <w:t>Opstart</w:t>
      </w:r>
    </w:p>
    <w:p w14:paraId="4AF6D2FF" w14:textId="1CBC09AF" w:rsidR="0070483D" w:rsidRDefault="0070483D" w:rsidP="0070483D">
      <w:pPr>
        <w:rPr>
          <w:rFonts w:asciiTheme="majorHAnsi" w:hAnsiTheme="majorHAnsi"/>
        </w:rPr>
      </w:pPr>
      <w:r w:rsidRPr="0070483D">
        <w:rPr>
          <w:rFonts w:asciiTheme="majorHAnsi" w:hAnsiTheme="majorHAnsi"/>
        </w:rPr>
        <w:t xml:space="preserve">Landmåleren fra </w:t>
      </w:r>
      <w:proofErr w:type="spellStart"/>
      <w:r w:rsidRPr="0070483D">
        <w:rPr>
          <w:rFonts w:asciiTheme="majorHAnsi" w:hAnsiTheme="majorHAnsi"/>
        </w:rPr>
        <w:t>Danjord</w:t>
      </w:r>
      <w:proofErr w:type="spellEnd"/>
      <w:r w:rsidRPr="0070483D">
        <w:rPr>
          <w:rFonts w:asciiTheme="majorHAnsi" w:hAnsiTheme="majorHAnsi"/>
        </w:rPr>
        <w:t xml:space="preserve"> har allerede været i gang med at inspicere </w:t>
      </w:r>
      <w:r>
        <w:rPr>
          <w:rFonts w:asciiTheme="majorHAnsi" w:hAnsiTheme="majorHAnsi"/>
        </w:rPr>
        <w:t xml:space="preserve">de </w:t>
      </w:r>
      <w:r w:rsidRPr="0070483D">
        <w:rPr>
          <w:rFonts w:asciiTheme="majorHAnsi" w:hAnsiTheme="majorHAnsi"/>
        </w:rPr>
        <w:t xml:space="preserve">eksisterende forhold hos </w:t>
      </w:r>
      <w:r>
        <w:rPr>
          <w:rFonts w:asciiTheme="majorHAnsi" w:hAnsiTheme="majorHAnsi"/>
        </w:rPr>
        <w:t xml:space="preserve">HF </w:t>
      </w:r>
      <w:r w:rsidR="00FA6292">
        <w:rPr>
          <w:rFonts w:asciiTheme="majorHAnsi" w:hAnsiTheme="majorHAnsi"/>
        </w:rPr>
        <w:t>Mosevang og for nu er</w:t>
      </w:r>
      <w:r>
        <w:rPr>
          <w:rFonts w:asciiTheme="majorHAnsi" w:hAnsiTheme="majorHAnsi"/>
        </w:rPr>
        <w:t xml:space="preserve"> følgende afklaret:</w:t>
      </w:r>
    </w:p>
    <w:p w14:paraId="52CCD868" w14:textId="77777777" w:rsidR="0070483D" w:rsidRDefault="0070483D" w:rsidP="0070483D">
      <w:pPr>
        <w:rPr>
          <w:rFonts w:asciiTheme="majorHAnsi" w:hAnsiTheme="majorHAnsi"/>
        </w:rPr>
      </w:pPr>
    </w:p>
    <w:p w14:paraId="0B95BF1B" w14:textId="700C7C07" w:rsidR="009D0CFA" w:rsidRPr="002128A6" w:rsidRDefault="009D0CFA" w:rsidP="002128A6">
      <w:pPr>
        <w:pStyle w:val="ListParagraph"/>
        <w:numPr>
          <w:ilvl w:val="1"/>
          <w:numId w:val="17"/>
        </w:numPr>
        <w:rPr>
          <w:rFonts w:asciiTheme="majorHAnsi" w:hAnsiTheme="majorHAnsi"/>
        </w:rPr>
      </w:pPr>
      <w:proofErr w:type="spellStart"/>
      <w:r w:rsidRPr="002128A6">
        <w:rPr>
          <w:rFonts w:asciiTheme="majorHAnsi" w:hAnsiTheme="majorHAnsi"/>
        </w:rPr>
        <w:t>Danjord</w:t>
      </w:r>
      <w:proofErr w:type="spellEnd"/>
      <w:r w:rsidRPr="002128A6">
        <w:rPr>
          <w:rFonts w:asciiTheme="majorHAnsi" w:hAnsiTheme="majorHAnsi"/>
        </w:rPr>
        <w:t xml:space="preserve"> starter udgravningen på de store veje og først v. Bjørnholms Allé/Irisvej efterfulgt af Rosenholms Alle og op ad Irisvej. De efte</w:t>
      </w:r>
      <w:r w:rsidR="006C3F16" w:rsidRPr="002128A6">
        <w:rPr>
          <w:rFonts w:asciiTheme="majorHAnsi" w:hAnsiTheme="majorHAnsi"/>
        </w:rPr>
        <w:t>r</w:t>
      </w:r>
      <w:r w:rsidRPr="002128A6">
        <w:rPr>
          <w:rFonts w:asciiTheme="majorHAnsi" w:hAnsiTheme="majorHAnsi"/>
        </w:rPr>
        <w:t xml:space="preserve">følgende hovedveje er der ikke taget stilling til endnu. </w:t>
      </w:r>
      <w:r w:rsidR="002128A6">
        <w:rPr>
          <w:rFonts w:asciiTheme="majorHAnsi" w:hAnsiTheme="majorHAnsi"/>
        </w:rPr>
        <w:br/>
      </w:r>
    </w:p>
    <w:p w14:paraId="633F6995" w14:textId="74CC3186" w:rsidR="00863828" w:rsidRPr="002128A6" w:rsidRDefault="009D0CFA" w:rsidP="002128A6">
      <w:pPr>
        <w:pStyle w:val="ListParagraph"/>
        <w:numPr>
          <w:ilvl w:val="1"/>
          <w:numId w:val="17"/>
        </w:numPr>
        <w:rPr>
          <w:rFonts w:asciiTheme="majorHAnsi" w:hAnsiTheme="majorHAnsi"/>
        </w:rPr>
      </w:pPr>
      <w:r w:rsidRPr="002128A6">
        <w:rPr>
          <w:rFonts w:asciiTheme="majorHAnsi" w:hAnsiTheme="majorHAnsi"/>
        </w:rPr>
        <w:t xml:space="preserve">Man skal forvente en del larm og svineri pga. de store maskiner og arbejdet foregår ca. fra kl. 7:00-16.00 fra mandag – fredag. </w:t>
      </w:r>
      <w:r w:rsidR="002128A6">
        <w:rPr>
          <w:rFonts w:asciiTheme="majorHAnsi" w:hAnsiTheme="majorHAnsi"/>
        </w:rPr>
        <w:br/>
      </w:r>
    </w:p>
    <w:p w14:paraId="43FE6561" w14:textId="6AE80C4E" w:rsidR="00863828" w:rsidRPr="002128A6" w:rsidRDefault="00FA6292" w:rsidP="002128A6">
      <w:pPr>
        <w:pStyle w:val="ListParagraph"/>
        <w:numPr>
          <w:ilvl w:val="1"/>
          <w:numId w:val="17"/>
        </w:numPr>
        <w:rPr>
          <w:rFonts w:asciiTheme="majorHAnsi" w:hAnsiTheme="majorHAnsi"/>
        </w:rPr>
      </w:pPr>
      <w:r>
        <w:rPr>
          <w:rFonts w:asciiTheme="majorHAnsi" w:hAnsiTheme="majorHAnsi"/>
        </w:rPr>
        <w:t>Forventet s</w:t>
      </w:r>
      <w:r w:rsidR="00863828" w:rsidRPr="002128A6">
        <w:rPr>
          <w:rFonts w:asciiTheme="majorHAnsi" w:hAnsiTheme="majorHAnsi"/>
        </w:rPr>
        <w:t xml:space="preserve">tart </w:t>
      </w:r>
      <w:r>
        <w:rPr>
          <w:rFonts w:asciiTheme="majorHAnsi" w:hAnsiTheme="majorHAnsi"/>
        </w:rPr>
        <w:t xml:space="preserve">er </w:t>
      </w:r>
      <w:r w:rsidR="00863828" w:rsidRPr="002128A6">
        <w:rPr>
          <w:rFonts w:asciiTheme="majorHAnsi" w:hAnsiTheme="majorHAnsi"/>
        </w:rPr>
        <w:t>nu og forventet afslutning sommeren 2017 afhængig af frost.</w:t>
      </w:r>
    </w:p>
    <w:p w14:paraId="74C9E7A5" w14:textId="12C25332" w:rsidR="009D0CFA" w:rsidRPr="00863828" w:rsidRDefault="009D0CFA" w:rsidP="00863828">
      <w:pPr>
        <w:ind w:left="360"/>
        <w:rPr>
          <w:rFonts w:asciiTheme="majorHAnsi" w:hAnsiTheme="majorHAnsi"/>
        </w:rPr>
      </w:pPr>
      <w:r w:rsidRPr="00863828">
        <w:rPr>
          <w:rFonts w:asciiTheme="majorHAnsi" w:hAnsiTheme="majorHAnsi"/>
        </w:rPr>
        <w:br/>
      </w:r>
    </w:p>
    <w:p w14:paraId="1EACE822" w14:textId="6B3ADE6B" w:rsidR="009D0CFA" w:rsidRPr="009D0CFA" w:rsidRDefault="009D0CFA" w:rsidP="009D0CFA">
      <w:pPr>
        <w:pStyle w:val="ListParagraph"/>
        <w:numPr>
          <w:ilvl w:val="0"/>
          <w:numId w:val="17"/>
        </w:numPr>
        <w:rPr>
          <w:rFonts w:asciiTheme="majorHAnsi" w:hAnsiTheme="majorHAnsi"/>
          <w:b/>
          <w:sz w:val="28"/>
          <w:szCs w:val="28"/>
        </w:rPr>
      </w:pPr>
      <w:r w:rsidRPr="009D0CFA">
        <w:rPr>
          <w:rFonts w:asciiTheme="majorHAnsi" w:hAnsiTheme="majorHAnsi"/>
          <w:b/>
          <w:sz w:val="28"/>
          <w:szCs w:val="28"/>
        </w:rPr>
        <w:t>Larm og svineri</w:t>
      </w:r>
    </w:p>
    <w:p w14:paraId="37EC4C5E" w14:textId="36E13DCF" w:rsidR="009D0CFA" w:rsidRPr="002128A6" w:rsidRDefault="009D0CFA" w:rsidP="002128A6">
      <w:pPr>
        <w:pStyle w:val="ListParagraph"/>
        <w:numPr>
          <w:ilvl w:val="1"/>
          <w:numId w:val="17"/>
        </w:numPr>
        <w:rPr>
          <w:rFonts w:asciiTheme="majorHAnsi" w:hAnsiTheme="majorHAnsi"/>
        </w:rPr>
      </w:pPr>
      <w:r w:rsidRPr="002128A6">
        <w:rPr>
          <w:rFonts w:asciiTheme="majorHAnsi" w:hAnsiTheme="majorHAnsi"/>
        </w:rPr>
        <w:t xml:space="preserve">Såfremt </w:t>
      </w:r>
      <w:proofErr w:type="spellStart"/>
      <w:r w:rsidRPr="002128A6">
        <w:rPr>
          <w:rFonts w:asciiTheme="majorHAnsi" w:hAnsiTheme="majorHAnsi"/>
        </w:rPr>
        <w:t>Danjord</w:t>
      </w:r>
      <w:proofErr w:type="spellEnd"/>
      <w:r w:rsidRPr="002128A6">
        <w:rPr>
          <w:rFonts w:asciiTheme="majorHAnsi" w:hAnsiTheme="majorHAnsi"/>
        </w:rPr>
        <w:t xml:space="preserve">, </w:t>
      </w:r>
      <w:proofErr w:type="spellStart"/>
      <w:r w:rsidRPr="002128A6">
        <w:rPr>
          <w:rFonts w:asciiTheme="majorHAnsi" w:hAnsiTheme="majorHAnsi"/>
        </w:rPr>
        <w:t>ifm</w:t>
      </w:r>
      <w:proofErr w:type="spellEnd"/>
      <w:r w:rsidRPr="002128A6">
        <w:rPr>
          <w:rFonts w:asciiTheme="majorHAnsi" w:hAnsiTheme="majorHAnsi"/>
        </w:rPr>
        <w:t>. udgravningerne</w:t>
      </w:r>
      <w:r w:rsidR="00FA6292">
        <w:rPr>
          <w:rFonts w:asciiTheme="majorHAnsi" w:hAnsiTheme="majorHAnsi"/>
        </w:rPr>
        <w:t xml:space="preserve"> </w:t>
      </w:r>
      <w:r w:rsidRPr="002128A6">
        <w:rPr>
          <w:rFonts w:asciiTheme="majorHAnsi" w:hAnsiTheme="majorHAnsi"/>
        </w:rPr>
        <w:t>finder for højt grundvand, etableres der en særskilt pumpestation</w:t>
      </w:r>
      <w:r w:rsidR="00FA6292">
        <w:rPr>
          <w:rFonts w:asciiTheme="majorHAnsi" w:hAnsiTheme="majorHAnsi"/>
        </w:rPr>
        <w:t xml:space="preserve"> v. den enkelte have,</w:t>
      </w:r>
      <w:r w:rsidRPr="002128A6">
        <w:rPr>
          <w:rFonts w:asciiTheme="majorHAnsi" w:hAnsiTheme="majorHAnsi"/>
        </w:rPr>
        <w:t xml:space="preserve"> som kører 24 timer i døgnet og larmer svarende til en generator. Arbejdet </w:t>
      </w:r>
      <w:r w:rsidRPr="00FA6292">
        <w:rPr>
          <w:rFonts w:asciiTheme="majorHAnsi" w:hAnsiTheme="majorHAnsi"/>
          <w:u w:val="single"/>
        </w:rPr>
        <w:t>skal</w:t>
      </w:r>
      <w:r w:rsidRPr="002128A6">
        <w:rPr>
          <w:rFonts w:asciiTheme="majorHAnsi" w:hAnsiTheme="majorHAnsi"/>
        </w:rPr>
        <w:t xml:space="preserve"> udføres og larmen kan </w:t>
      </w:r>
      <w:r w:rsidRPr="00FA6292">
        <w:rPr>
          <w:rFonts w:asciiTheme="majorHAnsi" w:hAnsiTheme="majorHAnsi"/>
          <w:u w:val="single"/>
        </w:rPr>
        <w:t xml:space="preserve">ikke </w:t>
      </w:r>
      <w:r w:rsidRPr="002128A6">
        <w:rPr>
          <w:rFonts w:asciiTheme="majorHAnsi" w:hAnsiTheme="majorHAnsi"/>
        </w:rPr>
        <w:t xml:space="preserve">minimeres, men i og med at arbejdet forventes gjort i perioden fra november til påske, bør ingen af haverne være generet i voldsom grad, da dette er </w:t>
      </w:r>
      <w:r w:rsidR="006C3F16" w:rsidRPr="002128A6">
        <w:rPr>
          <w:rFonts w:asciiTheme="majorHAnsi" w:hAnsiTheme="majorHAnsi"/>
        </w:rPr>
        <w:t>uden for</w:t>
      </w:r>
      <w:r w:rsidRPr="002128A6">
        <w:rPr>
          <w:rFonts w:asciiTheme="majorHAnsi" w:hAnsiTheme="majorHAnsi"/>
        </w:rPr>
        <w:t xml:space="preserve"> sæsonen. </w:t>
      </w:r>
      <w:r w:rsidR="002128A6">
        <w:rPr>
          <w:rFonts w:asciiTheme="majorHAnsi" w:hAnsiTheme="majorHAnsi"/>
        </w:rPr>
        <w:br/>
      </w:r>
    </w:p>
    <w:p w14:paraId="6F00AE7F" w14:textId="16EB8CAA" w:rsidR="009D0CFA" w:rsidRPr="002128A6" w:rsidRDefault="009D0CFA" w:rsidP="002128A6">
      <w:pPr>
        <w:pStyle w:val="ListParagraph"/>
        <w:numPr>
          <w:ilvl w:val="1"/>
          <w:numId w:val="17"/>
        </w:numPr>
        <w:rPr>
          <w:rFonts w:asciiTheme="majorHAnsi" w:hAnsiTheme="majorHAnsi"/>
        </w:rPr>
      </w:pPr>
      <w:proofErr w:type="spellStart"/>
      <w:r w:rsidRPr="002128A6">
        <w:rPr>
          <w:rFonts w:asciiTheme="majorHAnsi" w:hAnsiTheme="majorHAnsi"/>
        </w:rPr>
        <w:t>Ifm</w:t>
      </w:r>
      <w:proofErr w:type="spellEnd"/>
      <w:r w:rsidRPr="002128A6">
        <w:rPr>
          <w:rFonts w:asciiTheme="majorHAnsi" w:hAnsiTheme="majorHAnsi"/>
        </w:rPr>
        <w:t>. etablering af de store hovedledni</w:t>
      </w:r>
      <w:r w:rsidR="00FA6292">
        <w:rPr>
          <w:rFonts w:asciiTheme="majorHAnsi" w:hAnsiTheme="majorHAnsi"/>
        </w:rPr>
        <w:t>nger på hovedvejene skal man ikke forvente at kunne</w:t>
      </w:r>
      <w:r w:rsidRPr="002128A6">
        <w:rPr>
          <w:rFonts w:asciiTheme="majorHAnsi" w:hAnsiTheme="majorHAnsi"/>
        </w:rPr>
        <w:t xml:space="preserve"> køre endsige parkere i nærheden af sit hus i ca. 1 mdr. Man vil dog altid have adgang til egen have</w:t>
      </w:r>
      <w:r w:rsidR="00FA6292">
        <w:rPr>
          <w:rFonts w:asciiTheme="majorHAnsi" w:hAnsiTheme="majorHAnsi"/>
        </w:rPr>
        <w:t xml:space="preserve"> til fods</w:t>
      </w:r>
      <w:r w:rsidRPr="002128A6">
        <w:rPr>
          <w:rFonts w:asciiTheme="majorHAnsi" w:hAnsiTheme="majorHAnsi"/>
        </w:rPr>
        <w:t xml:space="preserve"> under hele forløbet.</w:t>
      </w:r>
      <w:r w:rsidR="002128A6">
        <w:rPr>
          <w:rFonts w:asciiTheme="majorHAnsi" w:hAnsiTheme="majorHAnsi"/>
        </w:rPr>
        <w:br/>
      </w:r>
    </w:p>
    <w:p w14:paraId="67DC8E3A" w14:textId="37B8358A" w:rsidR="00863828" w:rsidRPr="002128A6" w:rsidRDefault="00863828" w:rsidP="002128A6">
      <w:pPr>
        <w:pStyle w:val="ListParagraph"/>
        <w:numPr>
          <w:ilvl w:val="1"/>
          <w:numId w:val="17"/>
        </w:numPr>
        <w:rPr>
          <w:rFonts w:asciiTheme="majorHAnsi" w:hAnsiTheme="majorHAnsi"/>
        </w:rPr>
      </w:pPr>
      <w:r w:rsidRPr="002128A6">
        <w:rPr>
          <w:rFonts w:asciiTheme="majorHAnsi" w:hAnsiTheme="majorHAnsi"/>
        </w:rPr>
        <w:t xml:space="preserve">Der forventes at være parkeringsforbud på </w:t>
      </w:r>
      <w:proofErr w:type="spellStart"/>
      <w:r w:rsidRPr="002128A6">
        <w:rPr>
          <w:rFonts w:asciiTheme="majorHAnsi" w:hAnsiTheme="majorHAnsi"/>
        </w:rPr>
        <w:t>Åhavevej</w:t>
      </w:r>
      <w:proofErr w:type="spellEnd"/>
      <w:r w:rsidRPr="002128A6">
        <w:rPr>
          <w:rFonts w:asciiTheme="majorHAnsi" w:hAnsiTheme="majorHAnsi"/>
        </w:rPr>
        <w:t xml:space="preserve"> under store dele af forløbet. </w:t>
      </w:r>
      <w:r w:rsidR="002128A6">
        <w:rPr>
          <w:rFonts w:asciiTheme="majorHAnsi" w:hAnsiTheme="majorHAnsi"/>
        </w:rPr>
        <w:br/>
      </w:r>
    </w:p>
    <w:p w14:paraId="5463901B" w14:textId="3BF4C1B6" w:rsidR="00AE0AD9" w:rsidRPr="002128A6" w:rsidRDefault="002128A6" w:rsidP="002128A6">
      <w:pPr>
        <w:pStyle w:val="ListParagraph"/>
        <w:numPr>
          <w:ilvl w:val="1"/>
          <w:numId w:val="17"/>
        </w:numPr>
        <w:rPr>
          <w:rFonts w:asciiTheme="majorHAnsi" w:hAnsiTheme="majorHAnsi"/>
        </w:rPr>
      </w:pPr>
      <w:r>
        <w:rPr>
          <w:rFonts w:asciiTheme="majorHAnsi" w:hAnsiTheme="majorHAnsi"/>
        </w:rPr>
        <w:t xml:space="preserve">For </w:t>
      </w:r>
      <w:proofErr w:type="spellStart"/>
      <w:r w:rsidR="00863828" w:rsidRPr="002128A6">
        <w:rPr>
          <w:rFonts w:asciiTheme="majorHAnsi" w:hAnsiTheme="majorHAnsi"/>
        </w:rPr>
        <w:t>Danjord</w:t>
      </w:r>
      <w:proofErr w:type="spellEnd"/>
      <w:r w:rsidR="00863828" w:rsidRPr="002128A6">
        <w:rPr>
          <w:rFonts w:asciiTheme="majorHAnsi" w:hAnsiTheme="majorHAnsi"/>
        </w:rPr>
        <w:t xml:space="preserve"> vil ensrettet kørsel på </w:t>
      </w:r>
      <w:proofErr w:type="spellStart"/>
      <w:r w:rsidR="00863828" w:rsidRPr="002128A6">
        <w:rPr>
          <w:rFonts w:asciiTheme="majorHAnsi" w:hAnsiTheme="majorHAnsi"/>
        </w:rPr>
        <w:t>Åhavevej</w:t>
      </w:r>
      <w:proofErr w:type="spellEnd"/>
      <w:r w:rsidR="00863828" w:rsidRPr="002128A6">
        <w:rPr>
          <w:rFonts w:asciiTheme="majorHAnsi" w:hAnsiTheme="majorHAnsi"/>
        </w:rPr>
        <w:t xml:space="preserve"> være ophævet, men det vil fortsat være gældende for alle andre. </w:t>
      </w:r>
      <w:r w:rsidR="00AE0AD9" w:rsidRPr="002128A6">
        <w:rPr>
          <w:rFonts w:asciiTheme="majorHAnsi" w:hAnsiTheme="majorHAnsi"/>
        </w:rPr>
        <w:br/>
      </w:r>
    </w:p>
    <w:p w14:paraId="257DF615" w14:textId="77777777" w:rsidR="00AE0AD9" w:rsidRPr="00AE0AD9" w:rsidRDefault="00AE0AD9" w:rsidP="00AE0AD9">
      <w:pPr>
        <w:pStyle w:val="ListParagraph"/>
        <w:rPr>
          <w:rFonts w:asciiTheme="majorHAnsi" w:hAnsiTheme="majorHAnsi"/>
          <w:b/>
        </w:rPr>
      </w:pPr>
    </w:p>
    <w:p w14:paraId="75D0FA96" w14:textId="77777777" w:rsidR="00AE0AD9" w:rsidRPr="00AE0AD9" w:rsidRDefault="00AE0AD9" w:rsidP="00AE0AD9">
      <w:pPr>
        <w:pStyle w:val="ListParagraph"/>
        <w:numPr>
          <w:ilvl w:val="0"/>
          <w:numId w:val="17"/>
        </w:numPr>
        <w:rPr>
          <w:rFonts w:asciiTheme="majorHAnsi" w:hAnsiTheme="majorHAnsi"/>
          <w:b/>
          <w:sz w:val="28"/>
          <w:szCs w:val="28"/>
        </w:rPr>
      </w:pPr>
      <w:r w:rsidRPr="00AE0AD9">
        <w:rPr>
          <w:rFonts w:asciiTheme="majorHAnsi" w:hAnsiTheme="majorHAnsi"/>
          <w:b/>
          <w:sz w:val="28"/>
          <w:szCs w:val="28"/>
        </w:rPr>
        <w:t>Til den enkelte haveejer</w:t>
      </w:r>
    </w:p>
    <w:p w14:paraId="26443CC8" w14:textId="200340B2" w:rsidR="008533B4" w:rsidRPr="0076371E" w:rsidRDefault="008533B4" w:rsidP="0076371E">
      <w:pPr>
        <w:pStyle w:val="ListParagraph"/>
        <w:numPr>
          <w:ilvl w:val="0"/>
          <w:numId w:val="39"/>
        </w:numPr>
        <w:rPr>
          <w:rFonts w:asciiTheme="majorHAnsi" w:hAnsiTheme="majorHAnsi"/>
        </w:rPr>
      </w:pPr>
      <w:r w:rsidRPr="0076371E">
        <w:rPr>
          <w:rFonts w:asciiTheme="majorHAnsi" w:hAnsiTheme="majorHAnsi"/>
        </w:rPr>
        <w:t xml:space="preserve">Ca. 14 dage før </w:t>
      </w:r>
      <w:proofErr w:type="spellStart"/>
      <w:r w:rsidRPr="0076371E">
        <w:rPr>
          <w:rFonts w:asciiTheme="majorHAnsi" w:hAnsiTheme="majorHAnsi"/>
        </w:rPr>
        <w:t>Danjord</w:t>
      </w:r>
      <w:proofErr w:type="spellEnd"/>
      <w:r w:rsidRPr="0076371E">
        <w:rPr>
          <w:rFonts w:asciiTheme="majorHAnsi" w:hAnsiTheme="majorHAnsi"/>
        </w:rPr>
        <w:t xml:space="preserve"> påbegynder udgravningen i den enkelte have, placeres 2 pinde i hver have. Pindene indikerer, hvor </w:t>
      </w:r>
      <w:proofErr w:type="spellStart"/>
      <w:r w:rsidRPr="0076371E">
        <w:rPr>
          <w:rFonts w:asciiTheme="majorHAnsi" w:hAnsiTheme="majorHAnsi"/>
        </w:rPr>
        <w:t>Danjord</w:t>
      </w:r>
      <w:proofErr w:type="spellEnd"/>
      <w:r w:rsidRPr="0076371E">
        <w:rPr>
          <w:rFonts w:asciiTheme="majorHAnsi" w:hAnsiTheme="majorHAnsi"/>
        </w:rPr>
        <w:t xml:space="preserve"> vil grave og placeringen af disse pinde kan ændres såfremt de ikke måtte være placeret korrekt ift. nuværende eller fremtidig placering af toilet eller såfremt man ønsker at stikledningen fra havegangen skal graves </w:t>
      </w:r>
      <w:r w:rsidR="00DB4137" w:rsidRPr="0076371E">
        <w:rPr>
          <w:rFonts w:asciiTheme="majorHAnsi" w:hAnsiTheme="majorHAnsi"/>
        </w:rPr>
        <w:lastRenderedPageBreak/>
        <w:t>anden steds</w:t>
      </w:r>
      <w:r w:rsidRPr="0076371E">
        <w:rPr>
          <w:rFonts w:asciiTheme="majorHAnsi" w:hAnsiTheme="majorHAnsi"/>
        </w:rPr>
        <w:t xml:space="preserve"> i haven. Ved </w:t>
      </w:r>
      <w:r w:rsidR="00DB4137" w:rsidRPr="0076371E">
        <w:rPr>
          <w:rFonts w:asciiTheme="majorHAnsi" w:hAnsiTheme="majorHAnsi"/>
        </w:rPr>
        <w:t>ønsket ændring kan man enten placere</w:t>
      </w:r>
      <w:r w:rsidRPr="0076371E">
        <w:rPr>
          <w:rFonts w:asciiTheme="majorHAnsi" w:hAnsiTheme="majorHAnsi"/>
        </w:rPr>
        <w:t xml:space="preserve"> pindene anderledes, men man skal forvente som hovedregel af stikledningen fra havegangen vil gå i lige linje fra havegangen hen i mod toilettet. </w:t>
      </w:r>
      <w:r w:rsidR="00DB4137" w:rsidRPr="0076371E">
        <w:rPr>
          <w:rFonts w:asciiTheme="majorHAnsi" w:hAnsiTheme="majorHAnsi"/>
        </w:rPr>
        <w:t xml:space="preserve">Det er en god idé at </w:t>
      </w:r>
      <w:proofErr w:type="spellStart"/>
      <w:r w:rsidR="00DB4137" w:rsidRPr="0076371E">
        <w:rPr>
          <w:rFonts w:asciiTheme="majorHAnsi" w:hAnsiTheme="majorHAnsi"/>
        </w:rPr>
        <w:t>kontake</w:t>
      </w:r>
      <w:proofErr w:type="spellEnd"/>
      <w:r w:rsidR="00DB4137" w:rsidRPr="0076371E">
        <w:rPr>
          <w:rFonts w:asciiTheme="majorHAnsi" w:hAnsiTheme="majorHAnsi"/>
        </w:rPr>
        <w:t xml:space="preserve"> </w:t>
      </w:r>
      <w:proofErr w:type="spellStart"/>
      <w:r w:rsidR="00DB4137" w:rsidRPr="0076371E">
        <w:rPr>
          <w:rFonts w:asciiTheme="majorHAnsi" w:hAnsiTheme="majorHAnsi"/>
        </w:rPr>
        <w:t>Danjord</w:t>
      </w:r>
      <w:proofErr w:type="spellEnd"/>
      <w:r w:rsidR="00DB4137" w:rsidRPr="0076371E">
        <w:rPr>
          <w:rFonts w:asciiTheme="majorHAnsi" w:hAnsiTheme="majorHAnsi"/>
        </w:rPr>
        <w:t xml:space="preserve"> herom.</w:t>
      </w:r>
      <w:r w:rsidRPr="0076371E">
        <w:rPr>
          <w:rFonts w:asciiTheme="majorHAnsi" w:hAnsiTheme="majorHAnsi"/>
        </w:rPr>
        <w:br/>
      </w:r>
    </w:p>
    <w:p w14:paraId="2CCA5CE8" w14:textId="19AC93E8" w:rsidR="008533B4" w:rsidRPr="0076371E" w:rsidRDefault="008533B4" w:rsidP="0076371E">
      <w:pPr>
        <w:pStyle w:val="ListParagraph"/>
        <w:numPr>
          <w:ilvl w:val="0"/>
          <w:numId w:val="39"/>
        </w:numPr>
        <w:rPr>
          <w:rFonts w:asciiTheme="majorHAnsi" w:hAnsiTheme="majorHAnsi"/>
        </w:rPr>
      </w:pPr>
      <w:r w:rsidRPr="0076371E">
        <w:rPr>
          <w:rFonts w:asciiTheme="majorHAnsi" w:hAnsiTheme="majorHAnsi"/>
        </w:rPr>
        <w:t>Pind nr. 1 placeres ved hækken, hvor stikledningen fra havegangen skal tilsluttes. Denne place</w:t>
      </w:r>
      <w:r w:rsidR="00DB4137" w:rsidRPr="0076371E">
        <w:rPr>
          <w:rFonts w:asciiTheme="majorHAnsi" w:hAnsiTheme="majorHAnsi"/>
        </w:rPr>
        <w:t>res og tilsluttes</w:t>
      </w:r>
      <w:r w:rsidRPr="0076371E">
        <w:rPr>
          <w:rFonts w:asciiTheme="majorHAnsi" w:hAnsiTheme="majorHAnsi"/>
        </w:rPr>
        <w:t xml:space="preserve"> først.</w:t>
      </w:r>
      <w:r w:rsidRPr="0076371E">
        <w:rPr>
          <w:rFonts w:asciiTheme="majorHAnsi" w:hAnsiTheme="majorHAnsi"/>
        </w:rPr>
        <w:br/>
      </w:r>
    </w:p>
    <w:p w14:paraId="692A69B2" w14:textId="7A8579B0" w:rsidR="00DD57C6" w:rsidRPr="0076371E" w:rsidRDefault="008533B4" w:rsidP="0076371E">
      <w:pPr>
        <w:pStyle w:val="ListParagraph"/>
        <w:numPr>
          <w:ilvl w:val="0"/>
          <w:numId w:val="39"/>
        </w:numPr>
        <w:rPr>
          <w:rFonts w:asciiTheme="majorHAnsi" w:hAnsiTheme="majorHAnsi"/>
          <w:b/>
        </w:rPr>
      </w:pPr>
      <w:r w:rsidRPr="0076371E">
        <w:rPr>
          <w:rFonts w:asciiTheme="majorHAnsi" w:hAnsiTheme="majorHAnsi"/>
        </w:rPr>
        <w:t>Pind nr. 2 placeres der hvor brønden kommer til at være placeret i ca. 1.20m. dybe. Dækslet skal efterfølgende være tilgængeligt og ikke dækket af sten, bed el. lign.</w:t>
      </w:r>
      <w:r w:rsidR="00DD57C6" w:rsidRPr="0076371E">
        <w:rPr>
          <w:rFonts w:asciiTheme="majorHAnsi" w:hAnsiTheme="majorHAnsi"/>
        </w:rPr>
        <w:t xml:space="preserve"> </w:t>
      </w:r>
      <w:r w:rsidR="0076371E">
        <w:rPr>
          <w:rFonts w:asciiTheme="majorHAnsi" w:hAnsiTheme="majorHAnsi"/>
        </w:rPr>
        <w:br/>
      </w:r>
    </w:p>
    <w:p w14:paraId="50FC9B3A" w14:textId="77777777" w:rsidR="0083760D" w:rsidRDefault="00DD57C6" w:rsidP="0083760D">
      <w:pPr>
        <w:pStyle w:val="ListParagraph"/>
        <w:numPr>
          <w:ilvl w:val="0"/>
          <w:numId w:val="39"/>
        </w:numPr>
        <w:rPr>
          <w:rFonts w:asciiTheme="majorHAnsi" w:hAnsiTheme="majorHAnsi"/>
        </w:rPr>
      </w:pPr>
      <w:r w:rsidRPr="0076371E">
        <w:rPr>
          <w:rFonts w:asciiTheme="majorHAnsi" w:hAnsiTheme="majorHAnsi"/>
        </w:rPr>
        <w:t xml:space="preserve">Der </w:t>
      </w:r>
      <w:r w:rsidR="00DB4137" w:rsidRPr="0076371E">
        <w:rPr>
          <w:rFonts w:asciiTheme="majorHAnsi" w:hAnsiTheme="majorHAnsi"/>
        </w:rPr>
        <w:t xml:space="preserve">bliver </w:t>
      </w:r>
      <w:proofErr w:type="spellStart"/>
      <w:r w:rsidR="00DB4137" w:rsidRPr="0076371E">
        <w:rPr>
          <w:rFonts w:asciiTheme="majorHAnsi" w:hAnsiTheme="majorHAnsi"/>
        </w:rPr>
        <w:t>ifm</w:t>
      </w:r>
      <w:proofErr w:type="spellEnd"/>
      <w:r w:rsidR="00DB4137" w:rsidRPr="0076371E">
        <w:rPr>
          <w:rFonts w:asciiTheme="majorHAnsi" w:hAnsiTheme="majorHAnsi"/>
        </w:rPr>
        <w:t>. udgravning i haverne</w:t>
      </w:r>
      <w:r w:rsidRPr="0076371E">
        <w:rPr>
          <w:rFonts w:asciiTheme="majorHAnsi" w:hAnsiTheme="majorHAnsi"/>
        </w:rPr>
        <w:t xml:space="preserve"> benyttet mindre maskiner, men de kommer stadig ti</w:t>
      </w:r>
      <w:r w:rsidR="00DB4137" w:rsidRPr="0076371E">
        <w:rPr>
          <w:rFonts w:asciiTheme="majorHAnsi" w:hAnsiTheme="majorHAnsi"/>
        </w:rPr>
        <w:t>l at svine og ødelægge etablerede</w:t>
      </w:r>
      <w:r w:rsidRPr="0076371E">
        <w:rPr>
          <w:rFonts w:asciiTheme="majorHAnsi" w:hAnsiTheme="majorHAnsi"/>
        </w:rPr>
        <w:t xml:space="preserve"> bede, græsplæne mv. og </w:t>
      </w:r>
      <w:proofErr w:type="spellStart"/>
      <w:r w:rsidRPr="0076371E">
        <w:rPr>
          <w:rFonts w:asciiTheme="majorHAnsi" w:hAnsiTheme="majorHAnsi"/>
        </w:rPr>
        <w:t>evt</w:t>
      </w:r>
      <w:proofErr w:type="spellEnd"/>
      <w:r w:rsidRPr="0076371E">
        <w:rPr>
          <w:rFonts w:asciiTheme="majorHAnsi" w:hAnsiTheme="majorHAnsi"/>
        </w:rPr>
        <w:t xml:space="preserve"> buske og træer kan også blive nødt til at blive flyttet for en stund. </w:t>
      </w:r>
    </w:p>
    <w:p w14:paraId="2A69A3AA" w14:textId="05DBED8B" w:rsidR="00DD57C6" w:rsidRPr="0083760D" w:rsidRDefault="00DD57C6" w:rsidP="0083760D">
      <w:pPr>
        <w:pStyle w:val="ListParagraph"/>
        <w:numPr>
          <w:ilvl w:val="2"/>
          <w:numId w:val="39"/>
        </w:numPr>
        <w:rPr>
          <w:rFonts w:asciiTheme="majorHAnsi" w:hAnsiTheme="majorHAnsi"/>
        </w:rPr>
      </w:pPr>
      <w:r w:rsidRPr="0083760D">
        <w:rPr>
          <w:rFonts w:asciiTheme="majorHAnsi" w:hAnsiTheme="majorHAnsi"/>
        </w:rPr>
        <w:t xml:space="preserve">Har man </w:t>
      </w:r>
      <w:r w:rsidR="00DB4137" w:rsidRPr="0083760D">
        <w:rPr>
          <w:rFonts w:asciiTheme="majorHAnsi" w:hAnsiTheme="majorHAnsi"/>
        </w:rPr>
        <w:t>specielle</w:t>
      </w:r>
      <w:r w:rsidRPr="0083760D">
        <w:rPr>
          <w:rFonts w:asciiTheme="majorHAnsi" w:hAnsiTheme="majorHAnsi"/>
        </w:rPr>
        <w:t xml:space="preserve"> hensyn, der skal tages, </w:t>
      </w:r>
      <w:proofErr w:type="spellStart"/>
      <w:r w:rsidRPr="0083760D">
        <w:rPr>
          <w:rFonts w:asciiTheme="majorHAnsi" w:hAnsiTheme="majorHAnsi"/>
        </w:rPr>
        <w:t>ifm</w:t>
      </w:r>
      <w:proofErr w:type="spellEnd"/>
      <w:r w:rsidRPr="0083760D">
        <w:rPr>
          <w:rFonts w:asciiTheme="majorHAnsi" w:hAnsiTheme="majorHAnsi"/>
        </w:rPr>
        <w:t xml:space="preserve">. opgravning af planter, forårsløg mv. skal I tage kontakt til </w:t>
      </w:r>
      <w:proofErr w:type="spellStart"/>
      <w:r w:rsidRPr="0083760D">
        <w:rPr>
          <w:rFonts w:asciiTheme="majorHAnsi" w:hAnsiTheme="majorHAnsi"/>
        </w:rPr>
        <w:t>Danjord</w:t>
      </w:r>
      <w:proofErr w:type="spellEnd"/>
      <w:r w:rsidRPr="0083760D">
        <w:rPr>
          <w:rFonts w:asciiTheme="majorHAnsi" w:hAnsiTheme="majorHAnsi"/>
        </w:rPr>
        <w:t xml:space="preserve"> direkte og aftale nærmere. </w:t>
      </w:r>
      <w:r w:rsidR="0076371E" w:rsidRPr="0083760D">
        <w:rPr>
          <w:rFonts w:asciiTheme="majorHAnsi" w:hAnsiTheme="majorHAnsi"/>
        </w:rPr>
        <w:br/>
      </w:r>
    </w:p>
    <w:p w14:paraId="50EEC2CB" w14:textId="5093C63A" w:rsidR="008533B4" w:rsidRPr="0083760D" w:rsidRDefault="00DD57C6" w:rsidP="0083760D">
      <w:pPr>
        <w:pStyle w:val="ListParagraph"/>
        <w:numPr>
          <w:ilvl w:val="2"/>
          <w:numId w:val="39"/>
        </w:numPr>
        <w:rPr>
          <w:rFonts w:asciiTheme="majorHAnsi" w:hAnsiTheme="majorHAnsi"/>
        </w:rPr>
      </w:pPr>
      <w:proofErr w:type="spellStart"/>
      <w:r w:rsidRPr="0076371E">
        <w:rPr>
          <w:rFonts w:asciiTheme="majorHAnsi" w:hAnsiTheme="majorHAnsi"/>
        </w:rPr>
        <w:t>Danjord</w:t>
      </w:r>
      <w:proofErr w:type="spellEnd"/>
      <w:r w:rsidRPr="0076371E">
        <w:rPr>
          <w:rFonts w:asciiTheme="majorHAnsi" w:hAnsiTheme="majorHAnsi"/>
        </w:rPr>
        <w:t xml:space="preserve"> sørger for total </w:t>
      </w:r>
      <w:proofErr w:type="spellStart"/>
      <w:r w:rsidRPr="0076371E">
        <w:rPr>
          <w:rFonts w:asciiTheme="majorHAnsi" w:hAnsiTheme="majorHAnsi"/>
        </w:rPr>
        <w:t>re-etablering</w:t>
      </w:r>
      <w:proofErr w:type="spellEnd"/>
      <w:r w:rsidRPr="0076371E">
        <w:rPr>
          <w:rFonts w:asciiTheme="majorHAnsi" w:hAnsiTheme="majorHAnsi"/>
        </w:rPr>
        <w:t xml:space="preserve"> og har kun haft gode erfaringer med de indtil nu 600 kolonihaver, som de har været i gang med indtil nu.</w:t>
      </w:r>
      <w:r w:rsidR="008533B4" w:rsidRPr="0083760D">
        <w:rPr>
          <w:rFonts w:asciiTheme="majorHAnsi" w:hAnsiTheme="majorHAnsi"/>
        </w:rPr>
        <w:br/>
      </w:r>
    </w:p>
    <w:p w14:paraId="7E52CD88" w14:textId="32166E89" w:rsidR="008533B4" w:rsidRPr="0076371E" w:rsidRDefault="008533B4" w:rsidP="0083760D">
      <w:pPr>
        <w:pStyle w:val="ListParagraph"/>
        <w:numPr>
          <w:ilvl w:val="2"/>
          <w:numId w:val="39"/>
        </w:numPr>
        <w:rPr>
          <w:rFonts w:asciiTheme="majorHAnsi" w:hAnsiTheme="majorHAnsi"/>
        </w:rPr>
      </w:pPr>
      <w:r w:rsidRPr="0076371E">
        <w:rPr>
          <w:rFonts w:asciiTheme="majorHAnsi" w:hAnsiTheme="majorHAnsi"/>
        </w:rPr>
        <w:t xml:space="preserve">Brønden vil blive placeret for enden af stikledningen, der kun går til husets 1. facade. </w:t>
      </w:r>
      <w:r w:rsidRPr="0076371E">
        <w:rPr>
          <w:rFonts w:asciiTheme="majorHAnsi" w:hAnsiTheme="majorHAnsi"/>
        </w:rPr>
        <w:br/>
      </w:r>
    </w:p>
    <w:p w14:paraId="6C564CD5" w14:textId="34CEC134" w:rsidR="00AE0AD9" w:rsidRPr="0076371E" w:rsidRDefault="008533B4" w:rsidP="0083760D">
      <w:pPr>
        <w:pStyle w:val="ListParagraph"/>
        <w:numPr>
          <w:ilvl w:val="2"/>
          <w:numId w:val="39"/>
        </w:numPr>
        <w:rPr>
          <w:rFonts w:asciiTheme="majorHAnsi" w:hAnsiTheme="majorHAnsi"/>
        </w:rPr>
      </w:pPr>
      <w:r w:rsidRPr="0076371E">
        <w:rPr>
          <w:rFonts w:asciiTheme="majorHAnsi" w:hAnsiTheme="majorHAnsi"/>
        </w:rPr>
        <w:t xml:space="preserve">Fra brønden vil det herefter være den enkelte haveejers eget ansvar og for egen regning at etablere tilslutning fra brønden til egne rør vha. VVS/Blikkenslager/Autoriseret kloakmester. </w:t>
      </w:r>
    </w:p>
    <w:p w14:paraId="3DF721C0" w14:textId="77777777" w:rsidR="00AE0AD9" w:rsidRPr="008533B4" w:rsidRDefault="00AE0AD9" w:rsidP="0076371E">
      <w:pPr>
        <w:ind w:left="360"/>
        <w:rPr>
          <w:rFonts w:asciiTheme="majorHAnsi" w:hAnsiTheme="majorHAnsi"/>
          <w:b/>
        </w:rPr>
      </w:pPr>
    </w:p>
    <w:p w14:paraId="4CD697DE" w14:textId="3A0DCBBD" w:rsidR="00AE0AD9" w:rsidRPr="0076371E" w:rsidRDefault="00AE0AD9" w:rsidP="0076371E">
      <w:pPr>
        <w:pStyle w:val="ListParagraph"/>
        <w:numPr>
          <w:ilvl w:val="0"/>
          <w:numId w:val="39"/>
        </w:numPr>
        <w:rPr>
          <w:rFonts w:asciiTheme="majorHAnsi" w:hAnsiTheme="majorHAnsi"/>
        </w:rPr>
      </w:pPr>
      <w:r w:rsidRPr="0076371E">
        <w:rPr>
          <w:rFonts w:asciiTheme="majorHAnsi" w:hAnsiTheme="majorHAnsi"/>
        </w:rPr>
        <w:t xml:space="preserve">Der kommer besked til den enkelte hustand, hvornår man må sluttes til kloakanlægget og man må IKKE tilslutte ens egen have førend </w:t>
      </w:r>
      <w:proofErr w:type="spellStart"/>
      <w:r w:rsidRPr="0076371E">
        <w:rPr>
          <w:rFonts w:asciiTheme="majorHAnsi" w:hAnsiTheme="majorHAnsi"/>
        </w:rPr>
        <w:t>Danjord</w:t>
      </w:r>
      <w:proofErr w:type="spellEnd"/>
      <w:r w:rsidRPr="0076371E">
        <w:rPr>
          <w:rFonts w:asciiTheme="majorHAnsi" w:hAnsiTheme="majorHAnsi"/>
        </w:rPr>
        <w:t xml:space="preserve"> har givet besked. Regnvand fra tagrender</w:t>
      </w:r>
      <w:r w:rsidR="00DB4137" w:rsidRPr="0076371E">
        <w:rPr>
          <w:rFonts w:asciiTheme="majorHAnsi" w:hAnsiTheme="majorHAnsi"/>
        </w:rPr>
        <w:t xml:space="preserve"> må</w:t>
      </w:r>
      <w:r w:rsidRPr="0076371E">
        <w:rPr>
          <w:rFonts w:asciiTheme="majorHAnsi" w:hAnsiTheme="majorHAnsi"/>
        </w:rPr>
        <w:t xml:space="preserve"> IKKE tilsluttes kloakeringen. </w:t>
      </w:r>
    </w:p>
    <w:p w14:paraId="5F8D06AC" w14:textId="77777777" w:rsidR="00AE0AD9" w:rsidRPr="00AE0AD9" w:rsidRDefault="00AE0AD9" w:rsidP="0076371E">
      <w:pPr>
        <w:pStyle w:val="ListParagraph"/>
        <w:rPr>
          <w:rFonts w:asciiTheme="majorHAnsi" w:hAnsiTheme="majorHAnsi"/>
        </w:rPr>
      </w:pPr>
    </w:p>
    <w:p w14:paraId="4045EB52" w14:textId="2218FE7B" w:rsidR="00AE0AD9" w:rsidRPr="0076371E" w:rsidRDefault="00AE0AD9" w:rsidP="0076371E">
      <w:pPr>
        <w:pStyle w:val="ListParagraph"/>
        <w:numPr>
          <w:ilvl w:val="0"/>
          <w:numId w:val="39"/>
        </w:numPr>
        <w:rPr>
          <w:rFonts w:asciiTheme="majorHAnsi" w:hAnsiTheme="majorHAnsi"/>
        </w:rPr>
      </w:pPr>
      <w:r w:rsidRPr="0076371E">
        <w:rPr>
          <w:rFonts w:asciiTheme="majorHAnsi" w:hAnsiTheme="majorHAnsi"/>
        </w:rPr>
        <w:t>Alle haver skal være tilslut</w:t>
      </w:r>
      <w:r w:rsidR="00DB4137" w:rsidRPr="0076371E">
        <w:rPr>
          <w:rFonts w:asciiTheme="majorHAnsi" w:hAnsiTheme="majorHAnsi"/>
        </w:rPr>
        <w:t xml:space="preserve">tet d. 31.12.2018. </w:t>
      </w:r>
      <w:r w:rsidR="008A51F7">
        <w:rPr>
          <w:rFonts w:asciiTheme="majorHAnsi" w:hAnsiTheme="majorHAnsi"/>
        </w:rPr>
        <w:t>Man anbefaler</w:t>
      </w:r>
      <w:r w:rsidR="008A51F7" w:rsidRPr="00AE0AD9">
        <w:rPr>
          <w:rFonts w:asciiTheme="majorHAnsi" w:hAnsiTheme="majorHAnsi"/>
        </w:rPr>
        <w:t xml:space="preserve"> dog at </w:t>
      </w:r>
      <w:r w:rsidR="008A51F7">
        <w:rPr>
          <w:rFonts w:asciiTheme="majorHAnsi" w:hAnsiTheme="majorHAnsi"/>
        </w:rPr>
        <w:t>tilslutte sig hurtigst muligt</w:t>
      </w:r>
      <w:r w:rsidR="008A51F7" w:rsidRPr="00AE0AD9">
        <w:rPr>
          <w:rFonts w:asciiTheme="majorHAnsi" w:hAnsiTheme="majorHAnsi"/>
        </w:rPr>
        <w:t xml:space="preserve"> </w:t>
      </w:r>
      <w:r w:rsidR="008A51F7">
        <w:rPr>
          <w:rFonts w:asciiTheme="majorHAnsi" w:hAnsiTheme="majorHAnsi"/>
        </w:rPr>
        <w:t xml:space="preserve">efter klarmeldingen fra </w:t>
      </w:r>
      <w:proofErr w:type="spellStart"/>
      <w:r w:rsidR="008A51F7">
        <w:rPr>
          <w:rFonts w:asciiTheme="majorHAnsi" w:hAnsiTheme="majorHAnsi"/>
        </w:rPr>
        <w:t>Danjord</w:t>
      </w:r>
      <w:proofErr w:type="spellEnd"/>
      <w:r w:rsidR="008A51F7">
        <w:rPr>
          <w:rFonts w:asciiTheme="majorHAnsi" w:hAnsiTheme="majorHAnsi"/>
        </w:rPr>
        <w:t xml:space="preserve"> i</w:t>
      </w:r>
      <w:r w:rsidR="008A51F7" w:rsidRPr="00AE0AD9">
        <w:rPr>
          <w:rFonts w:asciiTheme="majorHAnsi" w:hAnsiTheme="majorHAnsi"/>
        </w:rPr>
        <w:t xml:space="preserve"> </w:t>
      </w:r>
      <w:r w:rsidR="008A51F7">
        <w:rPr>
          <w:rFonts w:asciiTheme="majorHAnsi" w:hAnsiTheme="majorHAnsi"/>
        </w:rPr>
        <w:t>2017.</w:t>
      </w:r>
      <w:bookmarkStart w:id="0" w:name="_GoBack"/>
      <w:bookmarkEnd w:id="0"/>
    </w:p>
    <w:p w14:paraId="5C6BAC7A" w14:textId="503496E9" w:rsidR="009D0CFA" w:rsidRPr="00B7245B" w:rsidRDefault="006C3F16" w:rsidP="00C57317">
      <w:pPr>
        <w:pStyle w:val="ListParagraph"/>
        <w:rPr>
          <w:rFonts w:asciiTheme="majorHAnsi" w:hAnsiTheme="majorHAnsi"/>
        </w:rPr>
      </w:pPr>
      <w:r w:rsidRPr="00B7245B">
        <w:rPr>
          <w:rFonts w:asciiTheme="majorHAnsi" w:hAnsiTheme="majorHAnsi"/>
        </w:rPr>
        <w:br/>
      </w:r>
    </w:p>
    <w:p w14:paraId="7A37FD04" w14:textId="77777777" w:rsidR="00863828" w:rsidRPr="00AE0AD9" w:rsidRDefault="00863828" w:rsidP="009D0CFA">
      <w:pPr>
        <w:pStyle w:val="ListParagraph"/>
        <w:numPr>
          <w:ilvl w:val="0"/>
          <w:numId w:val="17"/>
        </w:numPr>
        <w:rPr>
          <w:rFonts w:asciiTheme="majorHAnsi" w:hAnsiTheme="majorHAnsi"/>
          <w:b/>
          <w:sz w:val="28"/>
          <w:szCs w:val="28"/>
        </w:rPr>
      </w:pPr>
      <w:r w:rsidRPr="00AE0AD9">
        <w:rPr>
          <w:rFonts w:asciiTheme="majorHAnsi" w:hAnsiTheme="majorHAnsi"/>
          <w:b/>
          <w:sz w:val="28"/>
          <w:szCs w:val="28"/>
        </w:rPr>
        <w:t>Øvrigt</w:t>
      </w:r>
    </w:p>
    <w:p w14:paraId="4ED7E5A3" w14:textId="036F1CCC" w:rsidR="0070483D" w:rsidRPr="002128A6" w:rsidRDefault="0070483D" w:rsidP="002128A6">
      <w:pPr>
        <w:pStyle w:val="ListParagraph"/>
        <w:numPr>
          <w:ilvl w:val="1"/>
          <w:numId w:val="17"/>
        </w:numPr>
        <w:rPr>
          <w:rFonts w:asciiTheme="majorHAnsi" w:hAnsiTheme="majorHAnsi"/>
        </w:rPr>
      </w:pPr>
      <w:r w:rsidRPr="002128A6">
        <w:rPr>
          <w:rFonts w:asciiTheme="majorHAnsi" w:hAnsiTheme="majorHAnsi"/>
        </w:rPr>
        <w:t>Der et</w:t>
      </w:r>
      <w:r w:rsidR="00DB4137">
        <w:rPr>
          <w:rFonts w:asciiTheme="majorHAnsi" w:hAnsiTheme="majorHAnsi"/>
        </w:rPr>
        <w:t>ableres særskilt pumpestation for</w:t>
      </w:r>
      <w:r w:rsidRPr="002128A6">
        <w:rPr>
          <w:rFonts w:asciiTheme="majorHAnsi" w:hAnsiTheme="majorHAnsi"/>
        </w:rPr>
        <w:t xml:space="preserve"> enkelte hustande på </w:t>
      </w:r>
      <w:proofErr w:type="spellStart"/>
      <w:r w:rsidRPr="002128A6">
        <w:rPr>
          <w:rFonts w:asciiTheme="majorHAnsi" w:hAnsiTheme="majorHAnsi"/>
        </w:rPr>
        <w:t>Åhavevej</w:t>
      </w:r>
      <w:proofErr w:type="spellEnd"/>
      <w:r w:rsidRPr="002128A6">
        <w:rPr>
          <w:rFonts w:asciiTheme="majorHAnsi" w:hAnsiTheme="majorHAnsi"/>
        </w:rPr>
        <w:t xml:space="preserve"> pga. at denne del af HF Mosevang ligger lavere end den øvrige del af haveforeningen.</w:t>
      </w:r>
      <w:r w:rsidR="002128A6">
        <w:rPr>
          <w:rFonts w:asciiTheme="majorHAnsi" w:hAnsiTheme="majorHAnsi"/>
        </w:rPr>
        <w:br/>
      </w:r>
    </w:p>
    <w:p w14:paraId="4D0A4FB0" w14:textId="682CE0F5" w:rsidR="0070483D" w:rsidRPr="002128A6" w:rsidRDefault="0070483D" w:rsidP="002128A6">
      <w:pPr>
        <w:pStyle w:val="ListParagraph"/>
        <w:numPr>
          <w:ilvl w:val="1"/>
          <w:numId w:val="17"/>
        </w:numPr>
        <w:rPr>
          <w:rFonts w:asciiTheme="majorHAnsi" w:hAnsiTheme="majorHAnsi"/>
        </w:rPr>
      </w:pPr>
      <w:r w:rsidRPr="002128A6">
        <w:rPr>
          <w:rFonts w:asciiTheme="majorHAnsi" w:hAnsiTheme="majorHAnsi"/>
        </w:rPr>
        <w:t xml:space="preserve">Pumpestationen bliver fælles for alle 3 haveforeninger langs </w:t>
      </w:r>
      <w:proofErr w:type="spellStart"/>
      <w:r w:rsidRPr="002128A6">
        <w:rPr>
          <w:rFonts w:asciiTheme="majorHAnsi" w:hAnsiTheme="majorHAnsi"/>
        </w:rPr>
        <w:t>Åhavevej</w:t>
      </w:r>
      <w:proofErr w:type="spellEnd"/>
      <w:r w:rsidRPr="002128A6">
        <w:rPr>
          <w:rFonts w:asciiTheme="majorHAnsi" w:hAnsiTheme="majorHAnsi"/>
        </w:rPr>
        <w:t xml:space="preserve">.  </w:t>
      </w:r>
      <w:r w:rsidR="002128A6">
        <w:rPr>
          <w:rFonts w:asciiTheme="majorHAnsi" w:hAnsiTheme="majorHAnsi"/>
        </w:rPr>
        <w:br/>
      </w:r>
    </w:p>
    <w:p w14:paraId="38E49798" w14:textId="4AB9914E" w:rsidR="0070483D" w:rsidRPr="00DB4137" w:rsidRDefault="0070483D" w:rsidP="00DB4137">
      <w:pPr>
        <w:pStyle w:val="ListParagraph"/>
        <w:numPr>
          <w:ilvl w:val="1"/>
          <w:numId w:val="17"/>
        </w:numPr>
        <w:rPr>
          <w:rFonts w:asciiTheme="majorHAnsi" w:hAnsiTheme="majorHAnsi"/>
        </w:rPr>
      </w:pPr>
      <w:r w:rsidRPr="002128A6">
        <w:rPr>
          <w:rFonts w:asciiTheme="majorHAnsi" w:hAnsiTheme="majorHAnsi"/>
        </w:rPr>
        <w:t>Denne del bliver det sidste arbejde, der udføres i forbindelse projektplanen for kloakeringen.</w:t>
      </w:r>
      <w:r w:rsidR="00DB4137">
        <w:rPr>
          <w:rFonts w:asciiTheme="majorHAnsi" w:hAnsiTheme="majorHAnsi"/>
        </w:rPr>
        <w:t xml:space="preserve"> </w:t>
      </w:r>
      <w:r w:rsidRPr="00DB4137">
        <w:rPr>
          <w:rFonts w:asciiTheme="majorHAnsi" w:hAnsiTheme="majorHAnsi"/>
        </w:rPr>
        <w:t xml:space="preserve">De berørte haveejere bliver kontaktet herom af </w:t>
      </w:r>
      <w:proofErr w:type="spellStart"/>
      <w:r w:rsidRPr="00DB4137">
        <w:rPr>
          <w:rFonts w:asciiTheme="majorHAnsi" w:hAnsiTheme="majorHAnsi"/>
        </w:rPr>
        <w:t>Danjord</w:t>
      </w:r>
      <w:proofErr w:type="spellEnd"/>
      <w:r w:rsidRPr="00DB4137">
        <w:rPr>
          <w:rFonts w:asciiTheme="majorHAnsi" w:hAnsiTheme="majorHAnsi"/>
        </w:rPr>
        <w:t>.</w:t>
      </w:r>
      <w:r w:rsidRPr="00DB4137">
        <w:rPr>
          <w:rFonts w:asciiTheme="majorHAnsi" w:hAnsiTheme="majorHAnsi"/>
        </w:rPr>
        <w:br/>
      </w:r>
    </w:p>
    <w:p w14:paraId="24AAD050" w14:textId="642059F9" w:rsidR="0070483D" w:rsidRPr="002128A6" w:rsidRDefault="00EA4DAD" w:rsidP="002128A6">
      <w:pPr>
        <w:pStyle w:val="ListParagraph"/>
        <w:numPr>
          <w:ilvl w:val="1"/>
          <w:numId w:val="17"/>
        </w:numPr>
        <w:rPr>
          <w:rFonts w:asciiTheme="majorHAnsi" w:hAnsiTheme="majorHAnsi"/>
        </w:rPr>
      </w:pPr>
      <w:r w:rsidRPr="002128A6">
        <w:rPr>
          <w:rFonts w:asciiTheme="majorHAnsi" w:hAnsiTheme="majorHAnsi"/>
        </w:rPr>
        <w:t>Der eta</w:t>
      </w:r>
      <w:r w:rsidR="0070483D" w:rsidRPr="002128A6">
        <w:rPr>
          <w:rFonts w:asciiTheme="majorHAnsi" w:hAnsiTheme="majorHAnsi"/>
        </w:rPr>
        <w:t>bleres spildevandsledninger på Bjørnholms Allé, hvorfra vandet</w:t>
      </w:r>
      <w:r w:rsidRPr="002128A6">
        <w:rPr>
          <w:rFonts w:asciiTheme="majorHAnsi" w:hAnsiTheme="majorHAnsi"/>
        </w:rPr>
        <w:t xml:space="preserve"> bliver opsamlet </w:t>
      </w:r>
      <w:r w:rsidR="0070483D" w:rsidRPr="002128A6">
        <w:rPr>
          <w:rFonts w:asciiTheme="majorHAnsi" w:hAnsiTheme="majorHAnsi"/>
        </w:rPr>
        <w:t xml:space="preserve">og derfra videreledt </w:t>
      </w:r>
      <w:r w:rsidRPr="002128A6">
        <w:rPr>
          <w:rFonts w:asciiTheme="majorHAnsi" w:hAnsiTheme="majorHAnsi"/>
        </w:rPr>
        <w:t>til Aarhus vand.</w:t>
      </w:r>
      <w:r w:rsidR="0070483D" w:rsidRPr="002128A6">
        <w:rPr>
          <w:rFonts w:asciiTheme="majorHAnsi" w:hAnsiTheme="majorHAnsi"/>
        </w:rPr>
        <w:br/>
      </w:r>
    </w:p>
    <w:p w14:paraId="57CC81AB" w14:textId="309F1E75" w:rsidR="00EA4DAD" w:rsidRPr="002128A6" w:rsidRDefault="00EA4DAD" w:rsidP="002128A6">
      <w:pPr>
        <w:pStyle w:val="ListParagraph"/>
        <w:numPr>
          <w:ilvl w:val="1"/>
          <w:numId w:val="17"/>
        </w:numPr>
        <w:rPr>
          <w:rFonts w:asciiTheme="majorHAnsi" w:hAnsiTheme="majorHAnsi"/>
        </w:rPr>
      </w:pPr>
      <w:r w:rsidRPr="002128A6">
        <w:rPr>
          <w:rFonts w:asciiTheme="majorHAnsi" w:hAnsiTheme="majorHAnsi"/>
        </w:rPr>
        <w:t xml:space="preserve">Der etableres stikledninger til alle grunde, </w:t>
      </w:r>
      <w:proofErr w:type="spellStart"/>
      <w:r w:rsidRPr="002128A6">
        <w:rPr>
          <w:rFonts w:asciiTheme="majorHAnsi" w:hAnsiTheme="majorHAnsi"/>
        </w:rPr>
        <w:t>vha</w:t>
      </w:r>
      <w:proofErr w:type="spellEnd"/>
      <w:r w:rsidRPr="002128A6">
        <w:rPr>
          <w:rFonts w:asciiTheme="majorHAnsi" w:hAnsiTheme="majorHAnsi"/>
        </w:rPr>
        <w:t xml:space="preserve"> gravemaskine</w:t>
      </w:r>
      <w:r w:rsidR="0070483D" w:rsidRPr="002128A6">
        <w:rPr>
          <w:rFonts w:asciiTheme="majorHAnsi" w:hAnsiTheme="majorHAnsi"/>
        </w:rPr>
        <w:t>r, i</w:t>
      </w:r>
      <w:r w:rsidRPr="002128A6">
        <w:rPr>
          <w:rFonts w:asciiTheme="majorHAnsi" w:hAnsiTheme="majorHAnsi"/>
        </w:rPr>
        <w:t xml:space="preserve"> ca. 3-4 meters dybde. </w:t>
      </w:r>
      <w:r w:rsidR="0070483D" w:rsidRPr="002128A6">
        <w:rPr>
          <w:rFonts w:asciiTheme="majorHAnsi" w:hAnsiTheme="majorHAnsi"/>
        </w:rPr>
        <w:br/>
      </w:r>
    </w:p>
    <w:p w14:paraId="636030F7" w14:textId="3B47639A" w:rsidR="0070483D" w:rsidRPr="002128A6" w:rsidRDefault="0070483D" w:rsidP="002128A6">
      <w:pPr>
        <w:pStyle w:val="ListParagraph"/>
        <w:numPr>
          <w:ilvl w:val="1"/>
          <w:numId w:val="17"/>
        </w:numPr>
        <w:rPr>
          <w:rFonts w:asciiTheme="majorHAnsi" w:hAnsiTheme="majorHAnsi"/>
        </w:rPr>
      </w:pPr>
      <w:proofErr w:type="spellStart"/>
      <w:r w:rsidRPr="002128A6">
        <w:rPr>
          <w:rFonts w:asciiTheme="majorHAnsi" w:hAnsiTheme="majorHAnsi"/>
        </w:rPr>
        <w:t>Danjord</w:t>
      </w:r>
      <w:proofErr w:type="spellEnd"/>
      <w:r w:rsidRPr="002128A6">
        <w:rPr>
          <w:rFonts w:asciiTheme="majorHAnsi" w:hAnsiTheme="majorHAnsi"/>
        </w:rPr>
        <w:t xml:space="preserve"> sørger for, efter endt udgravning på stikvejene, at lægge 5cm stabilgrus/minigrus/perlegrus i stedet for det nuværende. Haveejerne skal ikke selv fjerne det eksisterende grus. </w:t>
      </w:r>
      <w:r w:rsidR="009D0CFA" w:rsidRPr="002128A6">
        <w:rPr>
          <w:rFonts w:asciiTheme="majorHAnsi" w:hAnsiTheme="majorHAnsi"/>
        </w:rPr>
        <w:br/>
      </w:r>
    </w:p>
    <w:p w14:paraId="5ECDB80C" w14:textId="092C8594" w:rsidR="00552DC3" w:rsidRPr="00E02620" w:rsidRDefault="009D0CFA" w:rsidP="00EA4DAD">
      <w:pPr>
        <w:pStyle w:val="ListParagraph"/>
        <w:numPr>
          <w:ilvl w:val="1"/>
          <w:numId w:val="17"/>
        </w:numPr>
        <w:rPr>
          <w:rFonts w:asciiTheme="majorHAnsi" w:hAnsiTheme="majorHAnsi"/>
        </w:rPr>
      </w:pPr>
      <w:r w:rsidRPr="002128A6">
        <w:rPr>
          <w:rFonts w:asciiTheme="majorHAnsi" w:hAnsiTheme="majorHAnsi"/>
        </w:rPr>
        <w:t>Nederste del af Mosevang mod HF 1940 skal tilsluttes pumpestationen tilhørende HF 1940 og Engvang. Afslutningsvis bør dette ikke få nogen betydning for tidsplanen, idet alle 3 haveforeni</w:t>
      </w:r>
      <w:r w:rsidR="00E02620">
        <w:rPr>
          <w:rFonts w:asciiTheme="majorHAnsi" w:hAnsiTheme="majorHAnsi"/>
        </w:rPr>
        <w:t xml:space="preserve">nger har samme ordnede tidsplan, men </w:t>
      </w:r>
      <w:proofErr w:type="spellStart"/>
      <w:r w:rsidR="00E02620">
        <w:rPr>
          <w:rFonts w:asciiTheme="majorHAnsi" w:hAnsiTheme="majorHAnsi"/>
        </w:rPr>
        <w:t>Danjord</w:t>
      </w:r>
      <w:proofErr w:type="spellEnd"/>
      <w:r w:rsidR="00E02620">
        <w:rPr>
          <w:rFonts w:asciiTheme="majorHAnsi" w:hAnsiTheme="majorHAnsi"/>
        </w:rPr>
        <w:t xml:space="preserve"> informerer undervejs Winnie herom, da der kan forekomme uventede forsinkelser de 3 haveforeninger imellem.</w:t>
      </w:r>
    </w:p>
    <w:p w14:paraId="3878CD62" w14:textId="77777777" w:rsidR="00552DC3" w:rsidRDefault="00552DC3" w:rsidP="00EA4DAD">
      <w:pPr>
        <w:rPr>
          <w:rFonts w:asciiTheme="majorHAnsi" w:hAnsiTheme="majorHAnsi"/>
          <w:b/>
        </w:rPr>
      </w:pPr>
    </w:p>
    <w:p w14:paraId="22B0D745" w14:textId="32A3EBA6" w:rsidR="00862B34" w:rsidRPr="00AE0AD9" w:rsidRDefault="00AE0AD9" w:rsidP="00AE0AD9">
      <w:pPr>
        <w:pStyle w:val="ListParagraph"/>
        <w:numPr>
          <w:ilvl w:val="0"/>
          <w:numId w:val="17"/>
        </w:numPr>
        <w:rPr>
          <w:rFonts w:asciiTheme="majorHAnsi" w:hAnsiTheme="majorHAnsi"/>
          <w:b/>
          <w:sz w:val="28"/>
          <w:szCs w:val="28"/>
        </w:rPr>
      </w:pPr>
      <w:r w:rsidRPr="00AE0AD9">
        <w:rPr>
          <w:rFonts w:asciiTheme="majorHAnsi" w:hAnsiTheme="majorHAnsi"/>
          <w:b/>
          <w:sz w:val="28"/>
          <w:szCs w:val="28"/>
        </w:rPr>
        <w:t>Økonomi</w:t>
      </w:r>
    </w:p>
    <w:p w14:paraId="1CE31F6A" w14:textId="3D4AD74D" w:rsidR="00AF395E" w:rsidRPr="002128A6" w:rsidRDefault="00AF395E" w:rsidP="002128A6">
      <w:pPr>
        <w:pStyle w:val="ListParagraph"/>
        <w:numPr>
          <w:ilvl w:val="1"/>
          <w:numId w:val="17"/>
        </w:numPr>
        <w:rPr>
          <w:rFonts w:asciiTheme="majorHAnsi" w:hAnsiTheme="majorHAnsi"/>
        </w:rPr>
      </w:pPr>
      <w:r w:rsidRPr="002128A6">
        <w:rPr>
          <w:rFonts w:asciiTheme="majorHAnsi" w:hAnsiTheme="majorHAnsi"/>
        </w:rPr>
        <w:t xml:space="preserve">350 kr. pr. mdr. i </w:t>
      </w:r>
      <w:r w:rsidR="00862B34" w:rsidRPr="002128A6">
        <w:rPr>
          <w:rFonts w:asciiTheme="majorHAnsi" w:hAnsiTheme="majorHAnsi"/>
        </w:rPr>
        <w:t>30 år</w:t>
      </w:r>
      <w:r w:rsidRPr="002128A6">
        <w:rPr>
          <w:rFonts w:asciiTheme="majorHAnsi" w:hAnsiTheme="majorHAnsi"/>
        </w:rPr>
        <w:t xml:space="preserve"> er allerede vedtaget v. ekstra ordinær generalforsamling i 2015.</w:t>
      </w:r>
      <w:r w:rsidR="002128A6">
        <w:rPr>
          <w:rFonts w:asciiTheme="majorHAnsi" w:hAnsiTheme="majorHAnsi"/>
        </w:rPr>
        <w:br/>
      </w:r>
    </w:p>
    <w:p w14:paraId="5811B083" w14:textId="00220F80" w:rsidR="00862B34" w:rsidRPr="002128A6" w:rsidRDefault="00AF395E" w:rsidP="002128A6">
      <w:pPr>
        <w:pStyle w:val="ListParagraph"/>
        <w:numPr>
          <w:ilvl w:val="1"/>
          <w:numId w:val="17"/>
        </w:numPr>
        <w:rPr>
          <w:rFonts w:asciiTheme="majorHAnsi" w:hAnsiTheme="majorHAnsi"/>
        </w:rPr>
      </w:pPr>
      <w:r w:rsidRPr="002128A6">
        <w:rPr>
          <w:rFonts w:asciiTheme="majorHAnsi" w:hAnsiTheme="majorHAnsi"/>
        </w:rPr>
        <w:t>Regulering af omkostningerne/e</w:t>
      </w:r>
      <w:r w:rsidR="00552DC3" w:rsidRPr="002128A6">
        <w:rPr>
          <w:rFonts w:asciiTheme="majorHAnsi" w:hAnsiTheme="majorHAnsi"/>
        </w:rPr>
        <w:t>nhedspris f</w:t>
      </w:r>
      <w:r w:rsidRPr="002128A6">
        <w:rPr>
          <w:rFonts w:asciiTheme="majorHAnsi" w:hAnsiTheme="majorHAnsi"/>
        </w:rPr>
        <w:t>or hovedledningen kan forekomme, men d</w:t>
      </w:r>
      <w:r w:rsidR="00552DC3" w:rsidRPr="002128A6">
        <w:rPr>
          <w:rFonts w:asciiTheme="majorHAnsi" w:hAnsiTheme="majorHAnsi"/>
        </w:rPr>
        <w:t xml:space="preserve">en endelige pris vil </w:t>
      </w:r>
      <w:r w:rsidRPr="002128A6">
        <w:rPr>
          <w:rFonts w:asciiTheme="majorHAnsi" w:hAnsiTheme="majorHAnsi"/>
        </w:rPr>
        <w:t>først blive fastsat i 2024.</w:t>
      </w:r>
      <w:r w:rsidR="00E02620">
        <w:rPr>
          <w:rFonts w:asciiTheme="majorHAnsi" w:hAnsiTheme="majorHAnsi"/>
        </w:rPr>
        <w:t xml:space="preserve"> Kommunen mener, jf. Besparelser opnået i løbet af fase 1, at en reduktion af den samlede pris vil være opnåeligt over 4 etaper.</w:t>
      </w:r>
      <w:r w:rsidR="00E02620">
        <w:rPr>
          <w:rFonts w:asciiTheme="majorHAnsi" w:hAnsiTheme="majorHAnsi"/>
        </w:rPr>
        <w:br/>
      </w:r>
    </w:p>
    <w:p w14:paraId="2F3B691E" w14:textId="73C3ECF4" w:rsidR="00AF395E" w:rsidRPr="002128A6" w:rsidRDefault="00AF395E" w:rsidP="002128A6">
      <w:pPr>
        <w:pStyle w:val="ListParagraph"/>
        <w:numPr>
          <w:ilvl w:val="1"/>
          <w:numId w:val="17"/>
        </w:numPr>
        <w:rPr>
          <w:rFonts w:asciiTheme="majorHAnsi" w:hAnsiTheme="majorHAnsi"/>
        </w:rPr>
      </w:pPr>
      <w:r w:rsidRPr="002128A6">
        <w:rPr>
          <w:rFonts w:asciiTheme="majorHAnsi" w:hAnsiTheme="majorHAnsi"/>
        </w:rPr>
        <w:t>Bestyre</w:t>
      </w:r>
      <w:r w:rsidR="00F72C7E" w:rsidRPr="002128A6">
        <w:rPr>
          <w:rFonts w:asciiTheme="majorHAnsi" w:hAnsiTheme="majorHAnsi"/>
        </w:rPr>
        <w:t xml:space="preserve">lsen vil se på hvorvidt det er </w:t>
      </w:r>
      <w:r w:rsidRPr="002128A6">
        <w:rPr>
          <w:rFonts w:asciiTheme="majorHAnsi" w:hAnsiTheme="majorHAnsi"/>
        </w:rPr>
        <w:t xml:space="preserve">muligt at etablere en fælles ordning/pris i forhold til den private tilslutning fra </w:t>
      </w:r>
      <w:r w:rsidR="00F72C7E" w:rsidRPr="002128A6">
        <w:rPr>
          <w:rFonts w:asciiTheme="majorHAnsi" w:hAnsiTheme="majorHAnsi"/>
        </w:rPr>
        <w:t xml:space="preserve">kloakbrønden til den enkelte haves installation af WC, bad, vaske mv. </w:t>
      </w:r>
      <w:r w:rsidR="00D96207">
        <w:rPr>
          <w:rFonts w:asciiTheme="majorHAnsi" w:hAnsiTheme="majorHAnsi"/>
        </w:rPr>
        <w:t>Mere herom senere.</w:t>
      </w:r>
    </w:p>
    <w:p w14:paraId="0B0C66EA" w14:textId="3E24160C" w:rsidR="00552DC3" w:rsidRDefault="00AE0AD9" w:rsidP="00EA4DAD">
      <w:pPr>
        <w:rPr>
          <w:rFonts w:asciiTheme="majorHAnsi" w:hAnsiTheme="majorHAnsi"/>
          <w:b/>
        </w:rPr>
      </w:pPr>
      <w:r>
        <w:rPr>
          <w:rFonts w:asciiTheme="majorHAnsi" w:hAnsiTheme="majorHAnsi"/>
          <w:b/>
        </w:rPr>
        <w:br/>
      </w:r>
    </w:p>
    <w:p w14:paraId="404C5676" w14:textId="77777777" w:rsidR="00F72C7E" w:rsidRPr="00AE0AD9" w:rsidRDefault="00F72C7E" w:rsidP="00F72C7E">
      <w:pPr>
        <w:pStyle w:val="ListParagraph"/>
        <w:numPr>
          <w:ilvl w:val="0"/>
          <w:numId w:val="17"/>
        </w:numPr>
        <w:rPr>
          <w:rFonts w:asciiTheme="majorHAnsi" w:hAnsiTheme="majorHAnsi"/>
          <w:b/>
          <w:sz w:val="28"/>
          <w:szCs w:val="28"/>
        </w:rPr>
      </w:pPr>
      <w:r w:rsidRPr="00AE0AD9">
        <w:rPr>
          <w:rFonts w:asciiTheme="majorHAnsi" w:hAnsiTheme="majorHAnsi"/>
          <w:b/>
          <w:sz w:val="28"/>
          <w:szCs w:val="28"/>
        </w:rPr>
        <w:t>Vandrør</w:t>
      </w:r>
    </w:p>
    <w:p w14:paraId="23E20253" w14:textId="43D9156A" w:rsidR="002128A6" w:rsidRDefault="00F72C7E" w:rsidP="002128A6">
      <w:pPr>
        <w:rPr>
          <w:rFonts w:asciiTheme="majorHAnsi" w:hAnsiTheme="majorHAnsi"/>
        </w:rPr>
      </w:pPr>
      <w:r w:rsidRPr="002128A6">
        <w:rPr>
          <w:rFonts w:asciiTheme="majorHAnsi" w:hAnsiTheme="majorHAnsi"/>
        </w:rPr>
        <w:t xml:space="preserve">HF Mosevang har pr. 14. </w:t>
      </w:r>
      <w:proofErr w:type="gramStart"/>
      <w:r w:rsidR="00D96207" w:rsidRPr="002128A6">
        <w:rPr>
          <w:rFonts w:asciiTheme="majorHAnsi" w:hAnsiTheme="majorHAnsi"/>
        </w:rPr>
        <w:t>S</w:t>
      </w:r>
      <w:r w:rsidRPr="002128A6">
        <w:rPr>
          <w:rFonts w:asciiTheme="majorHAnsi" w:hAnsiTheme="majorHAnsi"/>
        </w:rPr>
        <w:t>eptembe</w:t>
      </w:r>
      <w:r w:rsidR="00D96207">
        <w:rPr>
          <w:rFonts w:asciiTheme="majorHAnsi" w:hAnsiTheme="majorHAnsi"/>
        </w:rPr>
        <w:t>r</w:t>
      </w:r>
      <w:proofErr w:type="gramEnd"/>
      <w:r w:rsidR="00D96207">
        <w:rPr>
          <w:rFonts w:asciiTheme="majorHAnsi" w:hAnsiTheme="majorHAnsi"/>
        </w:rPr>
        <w:t xml:space="preserve"> 2016</w:t>
      </w:r>
      <w:r w:rsidRPr="002128A6">
        <w:rPr>
          <w:rFonts w:asciiTheme="majorHAnsi" w:hAnsiTheme="majorHAnsi"/>
        </w:rPr>
        <w:t xml:space="preserve"> indgået aftale med </w:t>
      </w:r>
      <w:proofErr w:type="spellStart"/>
      <w:r w:rsidRPr="002128A6">
        <w:rPr>
          <w:rFonts w:asciiTheme="majorHAnsi" w:hAnsiTheme="majorHAnsi"/>
        </w:rPr>
        <w:t>Danjord</w:t>
      </w:r>
      <w:proofErr w:type="spellEnd"/>
      <w:r w:rsidRPr="002128A6">
        <w:rPr>
          <w:rFonts w:asciiTheme="majorHAnsi" w:hAnsiTheme="majorHAnsi"/>
        </w:rPr>
        <w:t xml:space="preserve"> om at der også etableres vandledningsprojekt samtidig med kloakeringen. </w:t>
      </w:r>
    </w:p>
    <w:p w14:paraId="1610ECEB" w14:textId="4E2E4F1A" w:rsidR="00F72C7E" w:rsidRPr="002128A6" w:rsidRDefault="00F72C7E" w:rsidP="002128A6">
      <w:pPr>
        <w:pStyle w:val="ListParagraph"/>
        <w:numPr>
          <w:ilvl w:val="1"/>
          <w:numId w:val="17"/>
        </w:numPr>
        <w:rPr>
          <w:rFonts w:asciiTheme="majorHAnsi" w:hAnsiTheme="majorHAnsi"/>
        </w:rPr>
      </w:pPr>
      <w:r w:rsidRPr="002128A6">
        <w:rPr>
          <w:rFonts w:asciiTheme="majorHAnsi" w:hAnsiTheme="majorHAnsi"/>
        </w:rPr>
        <w:t>Stikledninger til vand og kloakering</w:t>
      </w:r>
      <w:r w:rsidR="00D96207">
        <w:rPr>
          <w:rFonts w:asciiTheme="majorHAnsi" w:hAnsiTheme="majorHAnsi"/>
        </w:rPr>
        <w:t xml:space="preserve"> på grunden kommer </w:t>
      </w:r>
      <w:r w:rsidRPr="002128A6">
        <w:rPr>
          <w:rFonts w:asciiTheme="majorHAnsi" w:hAnsiTheme="majorHAnsi"/>
        </w:rPr>
        <w:t>til at ligge i samme udgravning, men</w:t>
      </w:r>
      <w:r w:rsidR="00D96207">
        <w:rPr>
          <w:rFonts w:asciiTheme="majorHAnsi" w:hAnsiTheme="majorHAnsi"/>
        </w:rPr>
        <w:t xml:space="preserve"> vil være nedgravet</w:t>
      </w:r>
      <w:r w:rsidRPr="002128A6">
        <w:rPr>
          <w:rFonts w:asciiTheme="majorHAnsi" w:hAnsiTheme="majorHAnsi"/>
        </w:rPr>
        <w:t xml:space="preserve"> 2-delt på vejen. </w:t>
      </w:r>
      <w:r w:rsidRPr="002128A6">
        <w:rPr>
          <w:rFonts w:asciiTheme="majorHAnsi" w:hAnsiTheme="majorHAnsi"/>
        </w:rPr>
        <w:br/>
      </w:r>
    </w:p>
    <w:p w14:paraId="4B9DD3BE" w14:textId="0C0D25BB" w:rsidR="00F72C7E" w:rsidRPr="002128A6" w:rsidRDefault="00F72C7E" w:rsidP="002128A6">
      <w:pPr>
        <w:pStyle w:val="ListParagraph"/>
        <w:numPr>
          <w:ilvl w:val="1"/>
          <w:numId w:val="17"/>
        </w:numPr>
        <w:rPr>
          <w:rFonts w:asciiTheme="majorHAnsi" w:hAnsiTheme="majorHAnsi"/>
        </w:rPr>
      </w:pPr>
      <w:r w:rsidRPr="002128A6">
        <w:rPr>
          <w:rFonts w:asciiTheme="majorHAnsi" w:hAnsiTheme="majorHAnsi"/>
        </w:rPr>
        <w:t>De nærmere omstændigheder herom kendes endnu</w:t>
      </w:r>
      <w:r w:rsidR="00D96207">
        <w:rPr>
          <w:rFonts w:asciiTheme="majorHAnsi" w:hAnsiTheme="majorHAnsi"/>
        </w:rPr>
        <w:t xml:space="preserve"> ikke, men informationer herom </w:t>
      </w:r>
      <w:r w:rsidRPr="002128A6">
        <w:rPr>
          <w:rFonts w:asciiTheme="majorHAnsi" w:hAnsiTheme="majorHAnsi"/>
        </w:rPr>
        <w:t>bliver fremsendt så snart yderligere er aftalt.</w:t>
      </w:r>
      <w:r w:rsidR="00E02620">
        <w:rPr>
          <w:rFonts w:asciiTheme="majorHAnsi" w:hAnsiTheme="majorHAnsi"/>
        </w:rPr>
        <w:br/>
      </w:r>
    </w:p>
    <w:p w14:paraId="00D108ED" w14:textId="77777777" w:rsidR="00F72C7E" w:rsidRDefault="00F72C7E" w:rsidP="00F72C7E">
      <w:pPr>
        <w:rPr>
          <w:rFonts w:asciiTheme="majorHAnsi" w:hAnsiTheme="majorHAnsi"/>
          <w:b/>
        </w:rPr>
      </w:pPr>
    </w:p>
    <w:p w14:paraId="43BCC76D" w14:textId="77CD11D3" w:rsidR="00B7245B" w:rsidRPr="00AE0AD9" w:rsidRDefault="009E2529" w:rsidP="00B7245B">
      <w:pPr>
        <w:pStyle w:val="ListParagraph"/>
        <w:numPr>
          <w:ilvl w:val="0"/>
          <w:numId w:val="17"/>
        </w:numPr>
        <w:rPr>
          <w:rFonts w:asciiTheme="majorHAnsi" w:hAnsiTheme="majorHAnsi"/>
          <w:b/>
          <w:sz w:val="28"/>
          <w:szCs w:val="28"/>
        </w:rPr>
      </w:pPr>
      <w:r>
        <w:rPr>
          <w:rFonts w:asciiTheme="majorHAnsi" w:hAnsiTheme="majorHAnsi"/>
          <w:b/>
          <w:sz w:val="28"/>
          <w:szCs w:val="28"/>
        </w:rPr>
        <w:t>I</w:t>
      </w:r>
      <w:r w:rsidR="00B7245B" w:rsidRPr="00AE0AD9">
        <w:rPr>
          <w:rFonts w:asciiTheme="majorHAnsi" w:hAnsiTheme="majorHAnsi"/>
          <w:b/>
          <w:sz w:val="28"/>
          <w:szCs w:val="28"/>
        </w:rPr>
        <w:t>nformationer</w:t>
      </w:r>
      <w:r>
        <w:rPr>
          <w:rFonts w:asciiTheme="majorHAnsi" w:hAnsiTheme="majorHAnsi"/>
          <w:b/>
          <w:sz w:val="28"/>
          <w:szCs w:val="28"/>
        </w:rPr>
        <w:t xml:space="preserve"> og spørgsmål</w:t>
      </w:r>
      <w:r w:rsidR="00B7245B" w:rsidRPr="00AE0AD9">
        <w:rPr>
          <w:rFonts w:asciiTheme="majorHAnsi" w:hAnsiTheme="majorHAnsi"/>
          <w:b/>
          <w:sz w:val="28"/>
          <w:szCs w:val="28"/>
        </w:rPr>
        <w:t xml:space="preserve"> under forløbet </w:t>
      </w:r>
    </w:p>
    <w:p w14:paraId="3C3B8933" w14:textId="5DB47F19" w:rsidR="00B7245B" w:rsidRPr="002128A6" w:rsidRDefault="00B7245B" w:rsidP="002128A6">
      <w:pPr>
        <w:pStyle w:val="ListParagraph"/>
        <w:numPr>
          <w:ilvl w:val="1"/>
          <w:numId w:val="17"/>
        </w:numPr>
        <w:rPr>
          <w:rFonts w:asciiTheme="majorHAnsi" w:hAnsiTheme="majorHAnsi"/>
        </w:rPr>
      </w:pPr>
      <w:proofErr w:type="spellStart"/>
      <w:r w:rsidRPr="009E2529">
        <w:rPr>
          <w:rFonts w:asciiTheme="majorHAnsi" w:hAnsiTheme="majorHAnsi"/>
          <w:b/>
        </w:rPr>
        <w:t>Danjord</w:t>
      </w:r>
      <w:proofErr w:type="spellEnd"/>
      <w:r w:rsidRPr="009E2529">
        <w:rPr>
          <w:rFonts w:asciiTheme="majorHAnsi" w:hAnsiTheme="majorHAnsi"/>
          <w:b/>
        </w:rPr>
        <w:t xml:space="preserve"> </w:t>
      </w:r>
      <w:r w:rsidRPr="002128A6">
        <w:rPr>
          <w:rFonts w:asciiTheme="majorHAnsi" w:hAnsiTheme="majorHAnsi"/>
        </w:rPr>
        <w:t xml:space="preserve">etablerer v. bunden af Bjørnholms Allé et kontor, hvor man kan komme forbi og stille spørgsmål. Vær opmærksom på at de </w:t>
      </w:r>
      <w:r w:rsidR="00C57317" w:rsidRPr="002128A6">
        <w:rPr>
          <w:rFonts w:asciiTheme="majorHAnsi" w:hAnsiTheme="majorHAnsi"/>
        </w:rPr>
        <w:t xml:space="preserve">evt. </w:t>
      </w:r>
      <w:r w:rsidRPr="002128A6">
        <w:rPr>
          <w:rFonts w:asciiTheme="majorHAnsi" w:hAnsiTheme="majorHAnsi"/>
        </w:rPr>
        <w:t xml:space="preserve">ikke altid har tid til at tale med jer </w:t>
      </w:r>
      <w:r w:rsidR="00D96207">
        <w:rPr>
          <w:rFonts w:asciiTheme="majorHAnsi" w:hAnsiTheme="majorHAnsi"/>
        </w:rPr>
        <w:t xml:space="preserve">på </w:t>
      </w:r>
      <w:r w:rsidRPr="002128A6">
        <w:rPr>
          <w:rFonts w:asciiTheme="majorHAnsi" w:hAnsiTheme="majorHAnsi"/>
        </w:rPr>
        <w:t>det tidspunkt I kommer, men de vil bestræbe sig herpå.</w:t>
      </w:r>
      <w:r w:rsidRPr="002128A6">
        <w:rPr>
          <w:rFonts w:asciiTheme="majorHAnsi" w:hAnsiTheme="majorHAnsi"/>
        </w:rPr>
        <w:br/>
      </w:r>
    </w:p>
    <w:p w14:paraId="4F7A73CC" w14:textId="77777777" w:rsidR="002128A6" w:rsidRPr="002128A6" w:rsidRDefault="00B7245B" w:rsidP="002128A6">
      <w:pPr>
        <w:pStyle w:val="ListParagraph"/>
        <w:numPr>
          <w:ilvl w:val="1"/>
          <w:numId w:val="17"/>
        </w:numPr>
        <w:rPr>
          <w:rFonts w:asciiTheme="majorHAnsi" w:hAnsiTheme="majorHAnsi"/>
        </w:rPr>
      </w:pPr>
      <w:r w:rsidRPr="009E2529">
        <w:rPr>
          <w:rFonts w:asciiTheme="majorHAnsi" w:hAnsiTheme="majorHAnsi"/>
          <w:b/>
        </w:rPr>
        <w:t>Peter</w:t>
      </w:r>
      <w:r w:rsidR="00241612" w:rsidRPr="009E2529">
        <w:rPr>
          <w:rFonts w:asciiTheme="majorHAnsi" w:hAnsiTheme="majorHAnsi"/>
          <w:b/>
        </w:rPr>
        <w:t xml:space="preserve"> G. Sørensen</w:t>
      </w:r>
      <w:r w:rsidR="00241612" w:rsidRPr="002128A6">
        <w:rPr>
          <w:rFonts w:asciiTheme="majorHAnsi" w:hAnsiTheme="majorHAnsi"/>
        </w:rPr>
        <w:t xml:space="preserve">, fra have nr. 39 </w:t>
      </w:r>
      <w:r w:rsidRPr="002128A6">
        <w:rPr>
          <w:rFonts w:asciiTheme="majorHAnsi" w:hAnsiTheme="majorHAnsi"/>
        </w:rPr>
        <w:t>er bestyrelsens kontaktperson</w:t>
      </w:r>
      <w:r w:rsidR="002128A6" w:rsidRPr="002128A6">
        <w:rPr>
          <w:rFonts w:asciiTheme="majorHAnsi" w:hAnsiTheme="majorHAnsi"/>
        </w:rPr>
        <w:t xml:space="preserve"> under kloakeringsforløbet.</w:t>
      </w:r>
    </w:p>
    <w:p w14:paraId="53BDF06E" w14:textId="3C742ECF" w:rsidR="002128A6" w:rsidRPr="002128A6" w:rsidRDefault="00B7245B" w:rsidP="002128A6">
      <w:pPr>
        <w:pStyle w:val="ListParagraph"/>
        <w:numPr>
          <w:ilvl w:val="2"/>
          <w:numId w:val="17"/>
        </w:numPr>
        <w:rPr>
          <w:rFonts w:asciiTheme="majorHAnsi" w:hAnsiTheme="majorHAnsi"/>
        </w:rPr>
      </w:pPr>
      <w:r w:rsidRPr="002128A6">
        <w:rPr>
          <w:rFonts w:asciiTheme="majorHAnsi" w:hAnsiTheme="majorHAnsi"/>
        </w:rPr>
        <w:t xml:space="preserve">Peter forestår </w:t>
      </w:r>
      <w:r w:rsidR="002128A6" w:rsidRPr="002128A6">
        <w:rPr>
          <w:rFonts w:asciiTheme="majorHAnsi" w:hAnsiTheme="majorHAnsi"/>
          <w:b/>
        </w:rPr>
        <w:t>IKKE kontakten</w:t>
      </w:r>
      <w:r w:rsidRPr="002128A6">
        <w:rPr>
          <w:rFonts w:asciiTheme="majorHAnsi" w:hAnsiTheme="majorHAnsi"/>
          <w:b/>
        </w:rPr>
        <w:t xml:space="preserve"> mellem den enkelte have og </w:t>
      </w:r>
      <w:proofErr w:type="spellStart"/>
      <w:r w:rsidRPr="002128A6">
        <w:rPr>
          <w:rFonts w:asciiTheme="majorHAnsi" w:hAnsiTheme="majorHAnsi"/>
          <w:b/>
        </w:rPr>
        <w:t>Danjord</w:t>
      </w:r>
      <w:proofErr w:type="spellEnd"/>
      <w:r w:rsidRPr="002128A6">
        <w:rPr>
          <w:rFonts w:asciiTheme="majorHAnsi" w:hAnsiTheme="majorHAnsi"/>
          <w:b/>
        </w:rPr>
        <w:t>.</w:t>
      </w:r>
      <w:r w:rsidRPr="002128A6">
        <w:rPr>
          <w:rFonts w:asciiTheme="majorHAnsi" w:hAnsiTheme="majorHAnsi"/>
        </w:rPr>
        <w:t xml:space="preserve"> De</w:t>
      </w:r>
      <w:r w:rsidR="002128A6" w:rsidRPr="002128A6">
        <w:rPr>
          <w:rFonts w:asciiTheme="majorHAnsi" w:hAnsiTheme="majorHAnsi"/>
        </w:rPr>
        <w:t xml:space="preserve">tte sørger den enkelte have </w:t>
      </w:r>
      <w:r w:rsidRPr="002128A6">
        <w:rPr>
          <w:rFonts w:asciiTheme="majorHAnsi" w:hAnsiTheme="majorHAnsi"/>
        </w:rPr>
        <w:t xml:space="preserve">selv for. </w:t>
      </w:r>
      <w:r w:rsidR="00E02620">
        <w:rPr>
          <w:rFonts w:asciiTheme="majorHAnsi" w:hAnsiTheme="majorHAnsi"/>
        </w:rPr>
        <w:br/>
      </w:r>
    </w:p>
    <w:p w14:paraId="530B32E2" w14:textId="4AC1D7E1" w:rsidR="00B7245B" w:rsidRPr="002128A6" w:rsidRDefault="00B7245B" w:rsidP="002128A6">
      <w:pPr>
        <w:pStyle w:val="ListParagraph"/>
        <w:numPr>
          <w:ilvl w:val="2"/>
          <w:numId w:val="17"/>
        </w:numPr>
        <w:rPr>
          <w:rFonts w:asciiTheme="majorHAnsi" w:hAnsiTheme="majorHAnsi"/>
        </w:rPr>
      </w:pPr>
      <w:r w:rsidRPr="002128A6">
        <w:rPr>
          <w:rFonts w:asciiTheme="majorHAnsi" w:hAnsiTheme="majorHAnsi"/>
        </w:rPr>
        <w:t>Peter vil kun besvare generelle spørgsmål</w:t>
      </w:r>
      <w:r w:rsidR="002128A6" w:rsidRPr="002128A6">
        <w:rPr>
          <w:rFonts w:asciiTheme="majorHAnsi" w:hAnsiTheme="majorHAnsi"/>
        </w:rPr>
        <w:t>,</w:t>
      </w:r>
      <w:r w:rsidRPr="002128A6">
        <w:rPr>
          <w:rFonts w:asciiTheme="majorHAnsi" w:hAnsiTheme="majorHAnsi"/>
        </w:rPr>
        <w:t xml:space="preserve"> så vi er sikker </w:t>
      </w:r>
      <w:r w:rsidR="00D96207">
        <w:rPr>
          <w:rFonts w:asciiTheme="majorHAnsi" w:hAnsiTheme="majorHAnsi"/>
        </w:rPr>
        <w:t>at</w:t>
      </w:r>
      <w:r w:rsidRPr="002128A6">
        <w:rPr>
          <w:rFonts w:asciiTheme="majorHAnsi" w:hAnsiTheme="majorHAnsi"/>
        </w:rPr>
        <w:t xml:space="preserve"> kommunikationen er ensartet.</w:t>
      </w:r>
      <w:r w:rsidRPr="002128A6">
        <w:rPr>
          <w:rFonts w:asciiTheme="majorHAnsi" w:hAnsiTheme="majorHAnsi"/>
          <w:b/>
        </w:rPr>
        <w:br/>
      </w:r>
    </w:p>
    <w:p w14:paraId="1C503B54" w14:textId="77777777" w:rsidR="00C57317" w:rsidRPr="002128A6" w:rsidRDefault="00241612" w:rsidP="002128A6">
      <w:pPr>
        <w:pStyle w:val="ListParagraph"/>
        <w:numPr>
          <w:ilvl w:val="1"/>
          <w:numId w:val="17"/>
        </w:numPr>
        <w:rPr>
          <w:rFonts w:asciiTheme="majorHAnsi" w:hAnsiTheme="majorHAnsi"/>
          <w:b/>
        </w:rPr>
      </w:pPr>
      <w:r w:rsidRPr="009E2529">
        <w:rPr>
          <w:rFonts w:asciiTheme="majorHAnsi" w:hAnsiTheme="majorHAnsi"/>
          <w:b/>
        </w:rPr>
        <w:t>Winnie B. Thorgaard</w:t>
      </w:r>
      <w:r w:rsidRPr="002128A6">
        <w:rPr>
          <w:rFonts w:asciiTheme="majorHAnsi" w:hAnsiTheme="majorHAnsi"/>
        </w:rPr>
        <w:t>,</w:t>
      </w:r>
      <w:r w:rsidR="00B7245B" w:rsidRPr="002128A6">
        <w:rPr>
          <w:rFonts w:asciiTheme="majorHAnsi" w:hAnsiTheme="majorHAnsi"/>
        </w:rPr>
        <w:t xml:space="preserve"> have nr. 54, </w:t>
      </w:r>
      <w:r w:rsidRPr="002128A6">
        <w:rPr>
          <w:rFonts w:asciiTheme="majorHAnsi" w:hAnsiTheme="majorHAnsi"/>
        </w:rPr>
        <w:t xml:space="preserve">har direkte kontakt til </w:t>
      </w:r>
      <w:proofErr w:type="spellStart"/>
      <w:r w:rsidRPr="002128A6">
        <w:rPr>
          <w:rFonts w:asciiTheme="majorHAnsi" w:hAnsiTheme="majorHAnsi"/>
        </w:rPr>
        <w:t>Danjord</w:t>
      </w:r>
      <w:proofErr w:type="spellEnd"/>
      <w:r w:rsidRPr="002128A6">
        <w:rPr>
          <w:rFonts w:asciiTheme="majorHAnsi" w:hAnsiTheme="majorHAnsi"/>
        </w:rPr>
        <w:t xml:space="preserve"> </w:t>
      </w:r>
      <w:proofErr w:type="spellStart"/>
      <w:r w:rsidRPr="002128A6">
        <w:rPr>
          <w:rFonts w:asciiTheme="majorHAnsi" w:hAnsiTheme="majorHAnsi"/>
        </w:rPr>
        <w:t>ifm</w:t>
      </w:r>
      <w:proofErr w:type="spellEnd"/>
      <w:r w:rsidR="00C57317" w:rsidRPr="002128A6">
        <w:rPr>
          <w:rFonts w:asciiTheme="majorHAnsi" w:hAnsiTheme="majorHAnsi"/>
        </w:rPr>
        <w:t xml:space="preserve"> planerne,</w:t>
      </w:r>
      <w:r w:rsidRPr="002128A6">
        <w:rPr>
          <w:rFonts w:asciiTheme="majorHAnsi" w:hAnsiTheme="majorHAnsi"/>
        </w:rPr>
        <w:t xml:space="preserve"> nedbrud og andre uforudsete hændelser. </w:t>
      </w:r>
    </w:p>
    <w:p w14:paraId="261D2A66" w14:textId="0983A0E4" w:rsidR="00167CB6" w:rsidRPr="002128A6" w:rsidRDefault="00C57317" w:rsidP="002128A6">
      <w:pPr>
        <w:pStyle w:val="ListParagraph"/>
        <w:numPr>
          <w:ilvl w:val="2"/>
          <w:numId w:val="17"/>
        </w:numPr>
        <w:rPr>
          <w:rFonts w:asciiTheme="majorHAnsi" w:hAnsiTheme="majorHAnsi"/>
          <w:b/>
        </w:rPr>
      </w:pPr>
      <w:r w:rsidRPr="002128A6">
        <w:rPr>
          <w:rFonts w:asciiTheme="majorHAnsi" w:hAnsiTheme="majorHAnsi"/>
        </w:rPr>
        <w:t xml:space="preserve">Projektplanerne bliver fremsendt </w:t>
      </w:r>
      <w:r w:rsidR="00D96207">
        <w:rPr>
          <w:rFonts w:asciiTheme="majorHAnsi" w:hAnsiTheme="majorHAnsi"/>
        </w:rPr>
        <w:t xml:space="preserve">løbende </w:t>
      </w:r>
      <w:r w:rsidRPr="002128A6">
        <w:rPr>
          <w:rFonts w:asciiTheme="majorHAnsi" w:hAnsiTheme="majorHAnsi"/>
        </w:rPr>
        <w:t xml:space="preserve">og er ca. af 6-8 ugers varighed, hvor den enkelte have vil kunne se om </w:t>
      </w:r>
      <w:r w:rsidR="00167CB6" w:rsidRPr="002128A6">
        <w:rPr>
          <w:rFonts w:asciiTheme="majorHAnsi" w:hAnsiTheme="majorHAnsi"/>
        </w:rPr>
        <w:t>ens have er næst i rækken til at blive udgravet.</w:t>
      </w:r>
      <w:r w:rsidR="00167CB6" w:rsidRPr="002128A6">
        <w:rPr>
          <w:rFonts w:asciiTheme="majorHAnsi" w:hAnsiTheme="majorHAnsi"/>
        </w:rPr>
        <w:br/>
      </w:r>
    </w:p>
    <w:p w14:paraId="0654E747" w14:textId="77777777" w:rsidR="00167CB6" w:rsidRPr="002128A6" w:rsidRDefault="00241612" w:rsidP="002128A6">
      <w:pPr>
        <w:pStyle w:val="ListParagraph"/>
        <w:numPr>
          <w:ilvl w:val="2"/>
          <w:numId w:val="17"/>
        </w:numPr>
        <w:rPr>
          <w:rFonts w:asciiTheme="majorHAnsi" w:hAnsiTheme="majorHAnsi"/>
          <w:b/>
        </w:rPr>
      </w:pPr>
      <w:r w:rsidRPr="002128A6">
        <w:rPr>
          <w:rFonts w:asciiTheme="majorHAnsi" w:hAnsiTheme="majorHAnsi"/>
        </w:rPr>
        <w:t xml:space="preserve">Winnie </w:t>
      </w:r>
      <w:r w:rsidR="00B7245B" w:rsidRPr="002128A6">
        <w:rPr>
          <w:rFonts w:asciiTheme="majorHAnsi" w:hAnsiTheme="majorHAnsi"/>
        </w:rPr>
        <w:t>sørger for på hjemmesiden (i videst mulige omfang) og på Facebook at kommunikere eventuelle udfald på elektricitet, vand etc. – men forvent ikke at informationen kommer på forhånd, men mere en information på bagrund af uforudsete h</w:t>
      </w:r>
      <w:r w:rsidRPr="002128A6">
        <w:rPr>
          <w:rFonts w:asciiTheme="majorHAnsi" w:hAnsiTheme="majorHAnsi"/>
        </w:rPr>
        <w:t xml:space="preserve">ændelser under udgravningen. Venligst </w:t>
      </w:r>
      <w:r w:rsidR="00B7245B" w:rsidRPr="002128A6">
        <w:rPr>
          <w:rFonts w:asciiTheme="majorHAnsi" w:hAnsiTheme="majorHAnsi"/>
        </w:rPr>
        <w:t>se på hjemmesiden og Facebook før I ringer</w:t>
      </w:r>
      <w:r w:rsidRPr="002128A6">
        <w:rPr>
          <w:rFonts w:asciiTheme="majorHAnsi" w:hAnsiTheme="majorHAnsi"/>
        </w:rPr>
        <w:t>.</w:t>
      </w:r>
      <w:r w:rsidR="00167CB6" w:rsidRPr="002128A6">
        <w:rPr>
          <w:rFonts w:asciiTheme="majorHAnsi" w:hAnsiTheme="majorHAnsi"/>
          <w:b/>
        </w:rPr>
        <w:br/>
      </w:r>
    </w:p>
    <w:p w14:paraId="6E591123" w14:textId="7823CA21" w:rsidR="00B7245B" w:rsidRPr="002128A6" w:rsidRDefault="00AE0AD9" w:rsidP="002128A6">
      <w:pPr>
        <w:pStyle w:val="ListParagraph"/>
        <w:numPr>
          <w:ilvl w:val="2"/>
          <w:numId w:val="17"/>
        </w:numPr>
        <w:rPr>
          <w:rFonts w:asciiTheme="majorHAnsi" w:hAnsiTheme="majorHAnsi"/>
          <w:b/>
        </w:rPr>
      </w:pPr>
      <w:r w:rsidRPr="002128A6">
        <w:rPr>
          <w:rFonts w:asciiTheme="majorHAnsi" w:hAnsiTheme="majorHAnsi"/>
        </w:rPr>
        <w:t>Enkelte gang</w:t>
      </w:r>
      <w:r w:rsidR="00D96207">
        <w:rPr>
          <w:rFonts w:asciiTheme="majorHAnsi" w:hAnsiTheme="majorHAnsi"/>
        </w:rPr>
        <w:t>e</w:t>
      </w:r>
      <w:r w:rsidRPr="002128A6">
        <w:rPr>
          <w:rFonts w:asciiTheme="majorHAnsi" w:hAnsiTheme="majorHAnsi"/>
        </w:rPr>
        <w:t xml:space="preserve"> bør I forvente</w:t>
      </w:r>
      <w:r w:rsidR="00D96207">
        <w:rPr>
          <w:rFonts w:asciiTheme="majorHAnsi" w:hAnsiTheme="majorHAnsi"/>
        </w:rPr>
        <w:t>,</w:t>
      </w:r>
      <w:r w:rsidRPr="002128A6">
        <w:rPr>
          <w:rFonts w:asciiTheme="majorHAnsi" w:hAnsiTheme="majorHAnsi"/>
        </w:rPr>
        <w:t xml:space="preserve"> at der ikke kan etableres kontakt ti</w:t>
      </w:r>
      <w:r w:rsidR="00241612" w:rsidRPr="002128A6">
        <w:rPr>
          <w:rFonts w:asciiTheme="majorHAnsi" w:hAnsiTheme="majorHAnsi"/>
        </w:rPr>
        <w:t>l hjemmesidens redigeringsmodul, når uheldet er ude,</w:t>
      </w:r>
      <w:r w:rsidRPr="002128A6">
        <w:rPr>
          <w:rFonts w:asciiTheme="majorHAnsi" w:hAnsiTheme="majorHAnsi"/>
        </w:rPr>
        <w:t xml:space="preserve"> og derfor vil information kun være at finde på Facebook. I så</w:t>
      </w:r>
      <w:r w:rsidR="00241612" w:rsidRPr="002128A6">
        <w:rPr>
          <w:rFonts w:asciiTheme="majorHAnsi" w:hAnsiTheme="majorHAnsi"/>
        </w:rPr>
        <w:t xml:space="preserve"> </w:t>
      </w:r>
      <w:r w:rsidRPr="002128A6">
        <w:rPr>
          <w:rFonts w:asciiTheme="majorHAnsi" w:hAnsiTheme="majorHAnsi"/>
        </w:rPr>
        <w:t>fald opdateres hjemmesiden efterfølgende.</w:t>
      </w:r>
      <w:r w:rsidR="00241612" w:rsidRPr="002128A6">
        <w:rPr>
          <w:rFonts w:asciiTheme="majorHAnsi" w:hAnsiTheme="majorHAnsi"/>
        </w:rPr>
        <w:t xml:space="preserve"> </w:t>
      </w:r>
      <w:r w:rsidR="00B7245B" w:rsidRPr="002128A6">
        <w:rPr>
          <w:rFonts w:asciiTheme="majorHAnsi" w:hAnsiTheme="majorHAnsi"/>
          <w:b/>
        </w:rPr>
        <w:br/>
      </w:r>
    </w:p>
    <w:p w14:paraId="4B70DC35" w14:textId="641CD92C" w:rsidR="00B7245B" w:rsidRPr="002128A6" w:rsidRDefault="00B7245B" w:rsidP="002128A6">
      <w:pPr>
        <w:pStyle w:val="ListParagraph"/>
        <w:numPr>
          <w:ilvl w:val="2"/>
          <w:numId w:val="17"/>
        </w:numPr>
        <w:rPr>
          <w:rFonts w:asciiTheme="majorHAnsi" w:hAnsiTheme="majorHAnsi"/>
          <w:b/>
        </w:rPr>
      </w:pPr>
      <w:r w:rsidRPr="002128A6">
        <w:rPr>
          <w:rFonts w:asciiTheme="majorHAnsi" w:hAnsiTheme="majorHAnsi"/>
        </w:rPr>
        <w:t xml:space="preserve">Alle overordnede informationer og tidsplaner informeres der ligeledes om på såvel hjemmesiden, Facebook samt pr. post eller mail. </w:t>
      </w:r>
      <w:r w:rsidR="00241612" w:rsidRPr="002128A6">
        <w:rPr>
          <w:rFonts w:asciiTheme="majorHAnsi" w:hAnsiTheme="majorHAnsi"/>
        </w:rPr>
        <w:br/>
      </w:r>
      <w:r w:rsidR="00241612" w:rsidRPr="002128A6">
        <w:rPr>
          <w:rFonts w:asciiTheme="majorHAnsi" w:hAnsiTheme="majorHAnsi"/>
        </w:rPr>
        <w:br/>
      </w:r>
      <w:r w:rsidRPr="002128A6">
        <w:rPr>
          <w:rFonts w:asciiTheme="majorHAnsi" w:hAnsiTheme="majorHAnsi"/>
        </w:rPr>
        <w:t xml:space="preserve">Ønsker I at modtage disse opdateringer via </w:t>
      </w:r>
      <w:r w:rsidR="00364EA8">
        <w:rPr>
          <w:rFonts w:asciiTheme="majorHAnsi" w:hAnsiTheme="majorHAnsi"/>
        </w:rPr>
        <w:t xml:space="preserve">mail bedes I skrive til Tanja på </w:t>
      </w:r>
      <w:r w:rsidRPr="009E2529">
        <w:rPr>
          <w:rFonts w:asciiTheme="majorHAnsi" w:hAnsiTheme="majorHAnsi"/>
          <w:b/>
        </w:rPr>
        <w:t>”Tanja_Nielsen84</w:t>
      </w:r>
      <w:r w:rsidR="006A00AD" w:rsidRPr="009E2529">
        <w:rPr>
          <w:rFonts w:asciiTheme="majorHAnsi" w:hAnsiTheme="majorHAnsi"/>
          <w:b/>
        </w:rPr>
        <w:t>@hotmail.com</w:t>
      </w:r>
      <w:r w:rsidR="00241612" w:rsidRPr="002128A6">
        <w:rPr>
          <w:rFonts w:asciiTheme="majorHAnsi" w:hAnsiTheme="majorHAnsi"/>
        </w:rPr>
        <w:br/>
      </w:r>
      <w:r w:rsidR="00241612" w:rsidRPr="002128A6">
        <w:rPr>
          <w:rFonts w:asciiTheme="majorHAnsi" w:hAnsiTheme="majorHAnsi"/>
        </w:rPr>
        <w:br/>
      </w:r>
      <w:r w:rsidRPr="002128A6">
        <w:rPr>
          <w:rFonts w:asciiTheme="majorHAnsi" w:hAnsiTheme="majorHAnsi"/>
        </w:rPr>
        <w:t>Det vil være en store lettelse for os i Bestyrelsen, såfremt I ønsker informationer med mail, samtidig med at det er væsentlig billigere for haveforeningen generelt set.</w:t>
      </w:r>
      <w:r w:rsidRPr="002128A6">
        <w:rPr>
          <w:rFonts w:asciiTheme="majorHAnsi" w:hAnsiTheme="majorHAnsi"/>
        </w:rPr>
        <w:br/>
      </w:r>
    </w:p>
    <w:p w14:paraId="1CF5995F" w14:textId="2A2A8670" w:rsidR="00167CB6" w:rsidRPr="002128A6" w:rsidRDefault="00B7245B" w:rsidP="002128A6">
      <w:pPr>
        <w:pStyle w:val="ListParagraph"/>
        <w:numPr>
          <w:ilvl w:val="2"/>
          <w:numId w:val="17"/>
        </w:numPr>
        <w:rPr>
          <w:rFonts w:asciiTheme="majorHAnsi" w:hAnsiTheme="majorHAnsi"/>
          <w:b/>
        </w:rPr>
      </w:pPr>
      <w:r w:rsidRPr="002128A6">
        <w:rPr>
          <w:rFonts w:asciiTheme="majorHAnsi" w:hAnsiTheme="majorHAnsi"/>
        </w:rPr>
        <w:t xml:space="preserve">På hjemmesiden er der </w:t>
      </w:r>
      <w:r w:rsidR="001A54D0" w:rsidRPr="002128A6">
        <w:rPr>
          <w:rFonts w:asciiTheme="majorHAnsi" w:hAnsiTheme="majorHAnsi"/>
        </w:rPr>
        <w:t>under ”Nyheder” etableret et særkilt punkt</w:t>
      </w:r>
      <w:r w:rsidRPr="002128A6">
        <w:rPr>
          <w:rFonts w:asciiTheme="majorHAnsi" w:hAnsiTheme="majorHAnsi"/>
        </w:rPr>
        <w:t xml:space="preserve"> </w:t>
      </w:r>
      <w:proofErr w:type="spellStart"/>
      <w:r w:rsidRPr="002128A6">
        <w:rPr>
          <w:rFonts w:asciiTheme="majorHAnsi" w:hAnsiTheme="majorHAnsi"/>
        </w:rPr>
        <w:t>ift</w:t>
      </w:r>
      <w:proofErr w:type="spellEnd"/>
      <w:r w:rsidRPr="002128A6">
        <w:rPr>
          <w:rFonts w:asciiTheme="majorHAnsi" w:hAnsiTheme="majorHAnsi"/>
        </w:rPr>
        <w:t xml:space="preserve"> kloakeringen</w:t>
      </w:r>
      <w:r w:rsidR="001A54D0" w:rsidRPr="002128A6">
        <w:rPr>
          <w:rFonts w:asciiTheme="majorHAnsi" w:hAnsiTheme="majorHAnsi"/>
        </w:rPr>
        <w:t>, hvor informationer løbende vil blive opdateret.</w:t>
      </w:r>
      <w:r w:rsidR="00241612" w:rsidRPr="002128A6">
        <w:rPr>
          <w:rFonts w:asciiTheme="majorHAnsi" w:hAnsiTheme="majorHAnsi"/>
        </w:rPr>
        <w:t xml:space="preserve"> </w:t>
      </w:r>
      <w:r w:rsidR="00364EA8">
        <w:rPr>
          <w:rFonts w:asciiTheme="majorHAnsi" w:hAnsiTheme="majorHAnsi"/>
        </w:rPr>
        <w:br/>
      </w:r>
      <w:r w:rsidR="00364EA8">
        <w:rPr>
          <w:rFonts w:asciiTheme="majorHAnsi" w:hAnsiTheme="majorHAnsi"/>
        </w:rPr>
        <w:br/>
      </w:r>
      <w:r w:rsidR="00241612" w:rsidRPr="002128A6">
        <w:rPr>
          <w:rFonts w:asciiTheme="majorHAnsi" w:hAnsiTheme="majorHAnsi"/>
        </w:rPr>
        <w:t>Se også bestyrelsens kontakt</w:t>
      </w:r>
      <w:r w:rsidR="00167CB6" w:rsidRPr="002128A6">
        <w:rPr>
          <w:rFonts w:asciiTheme="majorHAnsi" w:hAnsiTheme="majorHAnsi"/>
        </w:rPr>
        <w:t>infor</w:t>
      </w:r>
      <w:r w:rsidR="00241612" w:rsidRPr="002128A6">
        <w:rPr>
          <w:rFonts w:asciiTheme="majorHAnsi" w:hAnsiTheme="majorHAnsi"/>
        </w:rPr>
        <w:t>m</w:t>
      </w:r>
      <w:r w:rsidR="00167CB6" w:rsidRPr="002128A6">
        <w:rPr>
          <w:rFonts w:asciiTheme="majorHAnsi" w:hAnsiTheme="majorHAnsi"/>
        </w:rPr>
        <w:t>a</w:t>
      </w:r>
      <w:r w:rsidR="00241612" w:rsidRPr="002128A6">
        <w:rPr>
          <w:rFonts w:asciiTheme="majorHAnsi" w:hAnsiTheme="majorHAnsi"/>
        </w:rPr>
        <w:t>tioner på hjemmesiden under punktet ”Bestyrelse”.</w:t>
      </w:r>
      <w:r w:rsidR="00241612" w:rsidRPr="002128A6">
        <w:rPr>
          <w:rFonts w:asciiTheme="majorHAnsi" w:hAnsiTheme="majorHAnsi"/>
        </w:rPr>
        <w:br/>
      </w:r>
    </w:p>
    <w:p w14:paraId="4EF10278" w14:textId="150992ED" w:rsidR="00B7245B" w:rsidRPr="00167CB6" w:rsidRDefault="00241612" w:rsidP="00167CB6">
      <w:pPr>
        <w:pStyle w:val="ListParagraph"/>
        <w:numPr>
          <w:ilvl w:val="0"/>
          <w:numId w:val="17"/>
        </w:numPr>
        <w:rPr>
          <w:rFonts w:asciiTheme="majorHAnsi" w:hAnsiTheme="majorHAnsi"/>
          <w:b/>
          <w:sz w:val="28"/>
          <w:szCs w:val="28"/>
        </w:rPr>
      </w:pPr>
      <w:r w:rsidRPr="00167CB6">
        <w:rPr>
          <w:rFonts w:asciiTheme="majorHAnsi" w:hAnsiTheme="majorHAnsi"/>
          <w:b/>
          <w:sz w:val="28"/>
          <w:szCs w:val="28"/>
        </w:rPr>
        <w:t>Vigtige kontakter:</w:t>
      </w:r>
    </w:p>
    <w:p w14:paraId="2B1C4EFA" w14:textId="283CD304" w:rsidR="00241612" w:rsidRPr="003D4DCD" w:rsidRDefault="00241612" w:rsidP="002128A6">
      <w:pPr>
        <w:pStyle w:val="ListParagraph"/>
        <w:numPr>
          <w:ilvl w:val="1"/>
          <w:numId w:val="17"/>
        </w:numPr>
        <w:rPr>
          <w:rFonts w:ascii="Times New Roman" w:eastAsia="Times New Roman" w:hAnsi="Times New Roman" w:cs="Times New Roman"/>
          <w:lang w:val="en-US" w:eastAsia="en-US"/>
        </w:rPr>
      </w:pPr>
      <w:r w:rsidRPr="003D4DCD">
        <w:rPr>
          <w:rFonts w:asciiTheme="majorHAnsi" w:hAnsiTheme="majorHAnsi"/>
        </w:rPr>
        <w:t>Vilhelm, formand:</w:t>
      </w:r>
      <w:r w:rsidR="006A00AD" w:rsidRPr="003D4DCD">
        <w:rPr>
          <w:rFonts w:asciiTheme="majorHAnsi" w:hAnsiTheme="majorHAnsi"/>
        </w:rPr>
        <w:t xml:space="preserve"> </w:t>
      </w:r>
      <w:r w:rsidR="00911E2D" w:rsidRPr="003D4DCD">
        <w:rPr>
          <w:rFonts w:asciiTheme="majorHAnsi" w:hAnsiTheme="majorHAnsi"/>
        </w:rPr>
        <w:t xml:space="preserve"> Tlf.: 4232 4965</w:t>
      </w:r>
      <w:r w:rsidR="00F847BB" w:rsidRPr="003D4DCD">
        <w:rPr>
          <w:rFonts w:asciiTheme="majorHAnsi" w:hAnsiTheme="majorHAnsi"/>
        </w:rPr>
        <w:t xml:space="preserve"> – aogv70@gmail.com</w:t>
      </w:r>
    </w:p>
    <w:p w14:paraId="6164FDDF" w14:textId="593E6883" w:rsidR="00241612" w:rsidRPr="003D4DCD" w:rsidRDefault="00241612" w:rsidP="002128A6">
      <w:pPr>
        <w:pStyle w:val="ListParagraph"/>
        <w:numPr>
          <w:ilvl w:val="1"/>
          <w:numId w:val="17"/>
        </w:numPr>
        <w:rPr>
          <w:rFonts w:asciiTheme="majorHAnsi" w:hAnsiTheme="majorHAnsi"/>
        </w:rPr>
      </w:pPr>
      <w:r w:rsidRPr="003D4DCD">
        <w:rPr>
          <w:rFonts w:asciiTheme="majorHAnsi" w:hAnsiTheme="majorHAnsi"/>
        </w:rPr>
        <w:t>Winnie, sekretær:</w:t>
      </w:r>
      <w:r w:rsidR="006A00AD" w:rsidRPr="003D4DCD">
        <w:rPr>
          <w:rFonts w:asciiTheme="majorHAnsi" w:hAnsiTheme="majorHAnsi"/>
        </w:rPr>
        <w:t xml:space="preserve"> Tlf.: 4120 1879 –</w:t>
      </w:r>
      <w:r w:rsidR="00F847BB" w:rsidRPr="003D4DCD">
        <w:rPr>
          <w:rFonts w:asciiTheme="majorHAnsi" w:hAnsiTheme="majorHAnsi"/>
        </w:rPr>
        <w:t xml:space="preserve"> wjn</w:t>
      </w:r>
      <w:r w:rsidR="006A00AD" w:rsidRPr="003D4DCD">
        <w:rPr>
          <w:rFonts w:asciiTheme="majorHAnsi" w:hAnsiTheme="majorHAnsi"/>
        </w:rPr>
        <w:t>@dk.ibm.com</w:t>
      </w:r>
    </w:p>
    <w:p w14:paraId="355C69C8" w14:textId="68AD3476" w:rsidR="006A00AD" w:rsidRPr="003D4DCD" w:rsidRDefault="00241612" w:rsidP="002128A6">
      <w:pPr>
        <w:pStyle w:val="ListParagraph"/>
        <w:numPr>
          <w:ilvl w:val="1"/>
          <w:numId w:val="17"/>
        </w:numPr>
        <w:rPr>
          <w:rFonts w:asciiTheme="majorHAnsi" w:hAnsiTheme="majorHAnsi"/>
        </w:rPr>
      </w:pPr>
      <w:r w:rsidRPr="003D4DCD">
        <w:rPr>
          <w:rFonts w:asciiTheme="majorHAnsi" w:hAnsiTheme="majorHAnsi"/>
        </w:rPr>
        <w:t>Taja, kasserer:</w:t>
      </w:r>
      <w:r w:rsidR="006A00AD" w:rsidRPr="003D4DCD">
        <w:rPr>
          <w:rFonts w:asciiTheme="majorHAnsi" w:hAnsiTheme="majorHAnsi"/>
        </w:rPr>
        <w:t xml:space="preserve"> Tlf.: 4280 4285 - </w:t>
      </w:r>
      <w:r w:rsidR="00F847BB" w:rsidRPr="003D4DCD">
        <w:rPr>
          <w:rFonts w:asciiTheme="majorHAnsi" w:hAnsiTheme="majorHAnsi"/>
        </w:rPr>
        <w:t>t</w:t>
      </w:r>
      <w:r w:rsidR="006A00AD" w:rsidRPr="003D4DCD">
        <w:rPr>
          <w:rFonts w:asciiTheme="majorHAnsi" w:hAnsiTheme="majorHAnsi"/>
        </w:rPr>
        <w:t>anja_Nielsen84@hotmail.com</w:t>
      </w:r>
    </w:p>
    <w:p w14:paraId="30AA37D6" w14:textId="77777777" w:rsidR="001410CD" w:rsidRPr="003D4DCD" w:rsidRDefault="00241612" w:rsidP="001410CD">
      <w:pPr>
        <w:pStyle w:val="ListParagraph"/>
        <w:numPr>
          <w:ilvl w:val="1"/>
          <w:numId w:val="17"/>
        </w:numPr>
        <w:rPr>
          <w:rFonts w:asciiTheme="majorHAnsi" w:hAnsiTheme="majorHAnsi"/>
        </w:rPr>
      </w:pPr>
      <w:r w:rsidRPr="003D4DCD">
        <w:rPr>
          <w:rFonts w:asciiTheme="majorHAnsi" w:hAnsiTheme="majorHAnsi"/>
        </w:rPr>
        <w:t xml:space="preserve">Peter, kontaktperson </w:t>
      </w:r>
      <w:proofErr w:type="spellStart"/>
      <w:r w:rsidRPr="003D4DCD">
        <w:rPr>
          <w:rFonts w:asciiTheme="majorHAnsi" w:hAnsiTheme="majorHAnsi"/>
        </w:rPr>
        <w:t>ifm</w:t>
      </w:r>
      <w:proofErr w:type="spellEnd"/>
      <w:r w:rsidRPr="003D4DCD">
        <w:rPr>
          <w:rFonts w:asciiTheme="majorHAnsi" w:hAnsiTheme="majorHAnsi"/>
        </w:rPr>
        <w:t>. kloakering:</w:t>
      </w:r>
      <w:r w:rsidR="006A00AD" w:rsidRPr="003D4DCD">
        <w:rPr>
          <w:rFonts w:asciiTheme="majorHAnsi" w:hAnsiTheme="majorHAnsi"/>
        </w:rPr>
        <w:t xml:space="preserve"> Tlf.: 4280 4285 </w:t>
      </w:r>
    </w:p>
    <w:p w14:paraId="0D088602" w14:textId="63A0061D" w:rsidR="0051366F" w:rsidRPr="00DC5CC8" w:rsidRDefault="00241612" w:rsidP="003D4DCD">
      <w:pPr>
        <w:pStyle w:val="ListParagraph"/>
        <w:numPr>
          <w:ilvl w:val="1"/>
          <w:numId w:val="17"/>
        </w:numPr>
        <w:rPr>
          <w:rFonts w:asciiTheme="majorHAnsi" w:hAnsiTheme="majorHAnsi"/>
        </w:rPr>
      </w:pPr>
      <w:proofErr w:type="spellStart"/>
      <w:r w:rsidRPr="003D4DCD">
        <w:rPr>
          <w:rFonts w:asciiTheme="majorHAnsi" w:hAnsiTheme="majorHAnsi"/>
        </w:rPr>
        <w:t>Danjord</w:t>
      </w:r>
      <w:proofErr w:type="spellEnd"/>
      <w:r w:rsidRPr="003D4DCD">
        <w:rPr>
          <w:rFonts w:asciiTheme="majorHAnsi" w:hAnsiTheme="majorHAnsi"/>
        </w:rPr>
        <w:t>:</w:t>
      </w:r>
      <w:r w:rsidR="00364EA8" w:rsidRPr="003D4DCD">
        <w:rPr>
          <w:rFonts w:asciiTheme="majorHAnsi" w:hAnsiTheme="majorHAnsi"/>
        </w:rPr>
        <w:t xml:space="preserve"> </w:t>
      </w:r>
      <w:r w:rsidR="001410CD" w:rsidRPr="003D4DCD">
        <w:rPr>
          <w:rFonts w:asciiTheme="majorHAnsi" w:hAnsiTheme="majorHAnsi"/>
        </w:rPr>
        <w:t>Line Munk Mathiesen:  Tlf.: 2488 8415 – line@danjord.dk</w:t>
      </w:r>
    </w:p>
    <w:sectPr w:rsidR="0051366F" w:rsidRPr="00DC5CC8" w:rsidSect="0097212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406E" w14:textId="77777777" w:rsidR="009F7635" w:rsidRDefault="009F7635" w:rsidP="00417BC0">
      <w:r>
        <w:separator/>
      </w:r>
    </w:p>
  </w:endnote>
  <w:endnote w:type="continuationSeparator" w:id="0">
    <w:p w14:paraId="1FD0C81E" w14:textId="77777777" w:rsidR="009F7635" w:rsidRDefault="009F7635" w:rsidP="004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AABCB" w14:textId="77777777" w:rsidR="009F7635" w:rsidRDefault="009F7635" w:rsidP="00417BC0">
      <w:r>
        <w:separator/>
      </w:r>
    </w:p>
  </w:footnote>
  <w:footnote w:type="continuationSeparator" w:id="0">
    <w:p w14:paraId="5C9F8A53" w14:textId="77777777" w:rsidR="009F7635" w:rsidRDefault="009F7635" w:rsidP="00417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E724B"/>
    <w:multiLevelType w:val="hybridMultilevel"/>
    <w:tmpl w:val="EE18BE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E794D"/>
    <w:multiLevelType w:val="multilevel"/>
    <w:tmpl w:val="1FC08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7B0F2B"/>
    <w:multiLevelType w:val="hybridMultilevel"/>
    <w:tmpl w:val="0B40E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858E2"/>
    <w:multiLevelType w:val="hybridMultilevel"/>
    <w:tmpl w:val="644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C6029"/>
    <w:multiLevelType w:val="hybridMultilevel"/>
    <w:tmpl w:val="9906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029AD"/>
    <w:multiLevelType w:val="hybridMultilevel"/>
    <w:tmpl w:val="1FC08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F17EE5"/>
    <w:multiLevelType w:val="hybridMultilevel"/>
    <w:tmpl w:val="76226B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B73824"/>
    <w:multiLevelType w:val="hybridMultilevel"/>
    <w:tmpl w:val="80EEAFB4"/>
    <w:lvl w:ilvl="0" w:tplc="04090003">
      <w:start w:val="1"/>
      <w:numFmt w:val="bullet"/>
      <w:lvlText w:val="o"/>
      <w:lvlJc w:val="left"/>
      <w:pPr>
        <w:ind w:left="1664" w:hanging="360"/>
      </w:pPr>
      <w:rPr>
        <w:rFonts w:ascii="Courier New" w:hAnsi="Courier New" w:cs="Courier New"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9">
    <w:nsid w:val="1DFF7F51"/>
    <w:multiLevelType w:val="hybridMultilevel"/>
    <w:tmpl w:val="4F76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10C84"/>
    <w:multiLevelType w:val="hybridMultilevel"/>
    <w:tmpl w:val="CD5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368FD"/>
    <w:multiLevelType w:val="hybridMultilevel"/>
    <w:tmpl w:val="1DF21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E14CA"/>
    <w:multiLevelType w:val="hybridMultilevel"/>
    <w:tmpl w:val="A71EC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554881"/>
    <w:multiLevelType w:val="hybridMultilevel"/>
    <w:tmpl w:val="2924A5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70281"/>
    <w:multiLevelType w:val="hybridMultilevel"/>
    <w:tmpl w:val="493AA812"/>
    <w:lvl w:ilvl="0" w:tplc="5AC81C5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D1633"/>
    <w:multiLevelType w:val="hybridMultilevel"/>
    <w:tmpl w:val="9A482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D584078"/>
    <w:multiLevelType w:val="hybridMultilevel"/>
    <w:tmpl w:val="D7300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5308C"/>
    <w:multiLevelType w:val="hybridMultilevel"/>
    <w:tmpl w:val="D250BDCA"/>
    <w:lvl w:ilvl="0" w:tplc="03A04F7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4E44BC"/>
    <w:multiLevelType w:val="hybridMultilevel"/>
    <w:tmpl w:val="8A209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77820"/>
    <w:multiLevelType w:val="multilevel"/>
    <w:tmpl w:val="68E802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336455"/>
    <w:multiLevelType w:val="multilevel"/>
    <w:tmpl w:val="218C6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C496D00"/>
    <w:multiLevelType w:val="multilevel"/>
    <w:tmpl w:val="32D8C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FA738B"/>
    <w:multiLevelType w:val="multilevel"/>
    <w:tmpl w:val="22D23A00"/>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FEC06AA"/>
    <w:multiLevelType w:val="hybridMultilevel"/>
    <w:tmpl w:val="A7389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10889"/>
    <w:multiLevelType w:val="hybridMultilevel"/>
    <w:tmpl w:val="2342106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82576"/>
    <w:multiLevelType w:val="hybridMultilevel"/>
    <w:tmpl w:val="CAAE03E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9E7CF7"/>
    <w:multiLevelType w:val="hybridMultilevel"/>
    <w:tmpl w:val="BF70C9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91FCA"/>
    <w:multiLevelType w:val="hybridMultilevel"/>
    <w:tmpl w:val="32D8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D6BFF"/>
    <w:multiLevelType w:val="hybridMultilevel"/>
    <w:tmpl w:val="DFBCF024"/>
    <w:lvl w:ilvl="0" w:tplc="04090019">
      <w:start w:val="1"/>
      <w:numFmt w:val="lowerLetter"/>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9">
    <w:nsid w:val="5D9B3F3B"/>
    <w:multiLevelType w:val="multilevel"/>
    <w:tmpl w:val="11FC3C0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1D90FA1"/>
    <w:multiLevelType w:val="hybridMultilevel"/>
    <w:tmpl w:val="4000B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094EFB"/>
    <w:multiLevelType w:val="hybridMultilevel"/>
    <w:tmpl w:val="54280B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335CB"/>
    <w:multiLevelType w:val="hybridMultilevel"/>
    <w:tmpl w:val="E84405B4"/>
    <w:lvl w:ilvl="0" w:tplc="0409000F">
      <w:start w:val="1"/>
      <w:numFmt w:val="decimal"/>
      <w:lvlText w:val="%1."/>
      <w:lvlJc w:val="left"/>
      <w:pPr>
        <w:ind w:left="1664" w:hanging="360"/>
      </w:pPr>
      <w:rPr>
        <w:rFonts w:hint="default"/>
      </w:r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33">
    <w:nsid w:val="67696183"/>
    <w:multiLevelType w:val="hybridMultilevel"/>
    <w:tmpl w:val="DAFE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E3A0C"/>
    <w:multiLevelType w:val="hybridMultilevel"/>
    <w:tmpl w:val="C7F6D792"/>
    <w:lvl w:ilvl="0" w:tplc="6E5C344C">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600179"/>
    <w:multiLevelType w:val="hybridMultilevel"/>
    <w:tmpl w:val="11FC3C08"/>
    <w:lvl w:ilvl="0" w:tplc="1352729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1D26E2"/>
    <w:multiLevelType w:val="hybridMultilevel"/>
    <w:tmpl w:val="BA189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196144"/>
    <w:multiLevelType w:val="hybridMultilevel"/>
    <w:tmpl w:val="890C2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45F95"/>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6"/>
  </w:num>
  <w:num w:numId="3">
    <w:abstractNumId w:val="18"/>
  </w:num>
  <w:num w:numId="4">
    <w:abstractNumId w:val="27"/>
  </w:num>
  <w:num w:numId="5">
    <w:abstractNumId w:val="21"/>
  </w:num>
  <w:num w:numId="6">
    <w:abstractNumId w:val="35"/>
  </w:num>
  <w:num w:numId="7">
    <w:abstractNumId w:val="29"/>
  </w:num>
  <w:num w:numId="8">
    <w:abstractNumId w:val="34"/>
  </w:num>
  <w:num w:numId="9">
    <w:abstractNumId w:val="22"/>
  </w:num>
  <w:num w:numId="10">
    <w:abstractNumId w:val="19"/>
  </w:num>
  <w:num w:numId="11">
    <w:abstractNumId w:val="14"/>
  </w:num>
  <w:num w:numId="12">
    <w:abstractNumId w:val="9"/>
  </w:num>
  <w:num w:numId="13">
    <w:abstractNumId w:val="6"/>
  </w:num>
  <w:num w:numId="14">
    <w:abstractNumId w:val="2"/>
  </w:num>
  <w:num w:numId="15">
    <w:abstractNumId w:val="5"/>
  </w:num>
  <w:num w:numId="16">
    <w:abstractNumId w:val="0"/>
  </w:num>
  <w:num w:numId="17">
    <w:abstractNumId w:val="7"/>
  </w:num>
  <w:num w:numId="18">
    <w:abstractNumId w:val="38"/>
  </w:num>
  <w:num w:numId="19">
    <w:abstractNumId w:val="17"/>
  </w:num>
  <w:num w:numId="20">
    <w:abstractNumId w:val="20"/>
  </w:num>
  <w:num w:numId="21">
    <w:abstractNumId w:val="15"/>
  </w:num>
  <w:num w:numId="22">
    <w:abstractNumId w:val="30"/>
  </w:num>
  <w:num w:numId="23">
    <w:abstractNumId w:val="33"/>
  </w:num>
  <w:num w:numId="24">
    <w:abstractNumId w:val="10"/>
  </w:num>
  <w:num w:numId="25">
    <w:abstractNumId w:val="13"/>
  </w:num>
  <w:num w:numId="26">
    <w:abstractNumId w:val="24"/>
  </w:num>
  <w:num w:numId="27">
    <w:abstractNumId w:val="3"/>
  </w:num>
  <w:num w:numId="28">
    <w:abstractNumId w:val="8"/>
  </w:num>
  <w:num w:numId="29">
    <w:abstractNumId w:val="37"/>
  </w:num>
  <w:num w:numId="30">
    <w:abstractNumId w:val="11"/>
  </w:num>
  <w:num w:numId="31">
    <w:abstractNumId w:val="23"/>
  </w:num>
  <w:num w:numId="32">
    <w:abstractNumId w:val="31"/>
  </w:num>
  <w:num w:numId="33">
    <w:abstractNumId w:val="1"/>
  </w:num>
  <w:num w:numId="34">
    <w:abstractNumId w:val="25"/>
  </w:num>
  <w:num w:numId="35">
    <w:abstractNumId w:val="4"/>
  </w:num>
  <w:num w:numId="36">
    <w:abstractNumId w:val="32"/>
  </w:num>
  <w:num w:numId="37">
    <w:abstractNumId w:val="28"/>
  </w:num>
  <w:num w:numId="38">
    <w:abstractNumId w:val="2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97"/>
    <w:rsid w:val="00014897"/>
    <w:rsid w:val="00040F56"/>
    <w:rsid w:val="00043DE4"/>
    <w:rsid w:val="00045A12"/>
    <w:rsid w:val="00060BA6"/>
    <w:rsid w:val="00070F56"/>
    <w:rsid w:val="0009232D"/>
    <w:rsid w:val="000A096C"/>
    <w:rsid w:val="000D1B06"/>
    <w:rsid w:val="00103DB2"/>
    <w:rsid w:val="001410CD"/>
    <w:rsid w:val="001639BA"/>
    <w:rsid w:val="00167CB6"/>
    <w:rsid w:val="00185715"/>
    <w:rsid w:val="001A54D0"/>
    <w:rsid w:val="001B5DC4"/>
    <w:rsid w:val="001D1FC8"/>
    <w:rsid w:val="001E2878"/>
    <w:rsid w:val="00203CE4"/>
    <w:rsid w:val="002128A6"/>
    <w:rsid w:val="002133A3"/>
    <w:rsid w:val="00241612"/>
    <w:rsid w:val="002541C0"/>
    <w:rsid w:val="0028631F"/>
    <w:rsid w:val="003030B5"/>
    <w:rsid w:val="00324A37"/>
    <w:rsid w:val="00364EA8"/>
    <w:rsid w:val="00393044"/>
    <w:rsid w:val="003B784C"/>
    <w:rsid w:val="003D4DCD"/>
    <w:rsid w:val="0040427A"/>
    <w:rsid w:val="00417BC0"/>
    <w:rsid w:val="004546BE"/>
    <w:rsid w:val="0045703D"/>
    <w:rsid w:val="00491EAD"/>
    <w:rsid w:val="004A7B86"/>
    <w:rsid w:val="004D0710"/>
    <w:rsid w:val="004E1587"/>
    <w:rsid w:val="004E4E9C"/>
    <w:rsid w:val="004F5BE8"/>
    <w:rsid w:val="00505B1D"/>
    <w:rsid w:val="0051366F"/>
    <w:rsid w:val="00515B4B"/>
    <w:rsid w:val="00532230"/>
    <w:rsid w:val="00552DC3"/>
    <w:rsid w:val="00590ACC"/>
    <w:rsid w:val="005B0E66"/>
    <w:rsid w:val="005D0CA0"/>
    <w:rsid w:val="005E7783"/>
    <w:rsid w:val="00664F72"/>
    <w:rsid w:val="00690C6F"/>
    <w:rsid w:val="006A00AD"/>
    <w:rsid w:val="006A4999"/>
    <w:rsid w:val="006C3F16"/>
    <w:rsid w:val="006C5978"/>
    <w:rsid w:val="006D6F3F"/>
    <w:rsid w:val="00701105"/>
    <w:rsid w:val="007022FA"/>
    <w:rsid w:val="0070483D"/>
    <w:rsid w:val="0072389A"/>
    <w:rsid w:val="0072484E"/>
    <w:rsid w:val="0076371E"/>
    <w:rsid w:val="00764A01"/>
    <w:rsid w:val="0078308E"/>
    <w:rsid w:val="007A5380"/>
    <w:rsid w:val="007A7DAF"/>
    <w:rsid w:val="007D025B"/>
    <w:rsid w:val="007D4DBF"/>
    <w:rsid w:val="007D6118"/>
    <w:rsid w:val="0083760D"/>
    <w:rsid w:val="008533B4"/>
    <w:rsid w:val="00862B34"/>
    <w:rsid w:val="00863828"/>
    <w:rsid w:val="00875393"/>
    <w:rsid w:val="00887AAF"/>
    <w:rsid w:val="008A51F7"/>
    <w:rsid w:val="008F282F"/>
    <w:rsid w:val="008F7C14"/>
    <w:rsid w:val="00900865"/>
    <w:rsid w:val="00911E2D"/>
    <w:rsid w:val="009153FB"/>
    <w:rsid w:val="00960FDC"/>
    <w:rsid w:val="00972122"/>
    <w:rsid w:val="009B3848"/>
    <w:rsid w:val="009D0CFA"/>
    <w:rsid w:val="009D5B74"/>
    <w:rsid w:val="009E2529"/>
    <w:rsid w:val="009F7635"/>
    <w:rsid w:val="00A11586"/>
    <w:rsid w:val="00A365E4"/>
    <w:rsid w:val="00A52DD9"/>
    <w:rsid w:val="00A76F0F"/>
    <w:rsid w:val="00AC54DE"/>
    <w:rsid w:val="00AD787F"/>
    <w:rsid w:val="00AE0AD9"/>
    <w:rsid w:val="00AF1BEF"/>
    <w:rsid w:val="00AF395E"/>
    <w:rsid w:val="00B30DC8"/>
    <w:rsid w:val="00B40244"/>
    <w:rsid w:val="00B7245B"/>
    <w:rsid w:val="00B77D37"/>
    <w:rsid w:val="00BC5B33"/>
    <w:rsid w:val="00C475B7"/>
    <w:rsid w:val="00C57317"/>
    <w:rsid w:val="00C603B3"/>
    <w:rsid w:val="00C67252"/>
    <w:rsid w:val="00CF3D75"/>
    <w:rsid w:val="00D532D4"/>
    <w:rsid w:val="00D55CA3"/>
    <w:rsid w:val="00D57999"/>
    <w:rsid w:val="00D7399A"/>
    <w:rsid w:val="00D77052"/>
    <w:rsid w:val="00D96207"/>
    <w:rsid w:val="00DB4137"/>
    <w:rsid w:val="00DC5CC8"/>
    <w:rsid w:val="00DD57C6"/>
    <w:rsid w:val="00E00656"/>
    <w:rsid w:val="00E02620"/>
    <w:rsid w:val="00E67115"/>
    <w:rsid w:val="00E71FCC"/>
    <w:rsid w:val="00E9409D"/>
    <w:rsid w:val="00E946B2"/>
    <w:rsid w:val="00EA37B2"/>
    <w:rsid w:val="00EA4DAD"/>
    <w:rsid w:val="00EA6A44"/>
    <w:rsid w:val="00EB073C"/>
    <w:rsid w:val="00ED0BDE"/>
    <w:rsid w:val="00EE19E2"/>
    <w:rsid w:val="00EE1E74"/>
    <w:rsid w:val="00F51E07"/>
    <w:rsid w:val="00F72C7E"/>
    <w:rsid w:val="00F83B6D"/>
    <w:rsid w:val="00F847BB"/>
    <w:rsid w:val="00F92D82"/>
    <w:rsid w:val="00FA6292"/>
    <w:rsid w:val="00FF1CEB"/>
    <w:rsid w:val="00FF6B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E23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97"/>
    <w:pPr>
      <w:ind w:left="720"/>
      <w:contextualSpacing/>
    </w:pPr>
  </w:style>
  <w:style w:type="paragraph" w:styleId="Header">
    <w:name w:val="header"/>
    <w:basedOn w:val="Normal"/>
    <w:link w:val="HeaderChar"/>
    <w:uiPriority w:val="99"/>
    <w:unhideWhenUsed/>
    <w:rsid w:val="00417BC0"/>
    <w:pPr>
      <w:tabs>
        <w:tab w:val="center" w:pos="4320"/>
        <w:tab w:val="right" w:pos="8640"/>
      </w:tabs>
    </w:pPr>
  </w:style>
  <w:style w:type="character" w:customStyle="1" w:styleId="HeaderChar">
    <w:name w:val="Header Char"/>
    <w:basedOn w:val="DefaultParagraphFont"/>
    <w:link w:val="Header"/>
    <w:uiPriority w:val="99"/>
    <w:rsid w:val="00417BC0"/>
  </w:style>
  <w:style w:type="paragraph" w:styleId="Footer">
    <w:name w:val="footer"/>
    <w:basedOn w:val="Normal"/>
    <w:link w:val="FooterChar"/>
    <w:uiPriority w:val="99"/>
    <w:unhideWhenUsed/>
    <w:rsid w:val="00417BC0"/>
    <w:pPr>
      <w:tabs>
        <w:tab w:val="center" w:pos="4320"/>
        <w:tab w:val="right" w:pos="8640"/>
      </w:tabs>
    </w:pPr>
  </w:style>
  <w:style w:type="character" w:customStyle="1" w:styleId="FooterChar">
    <w:name w:val="Footer Char"/>
    <w:basedOn w:val="DefaultParagraphFont"/>
    <w:link w:val="Footer"/>
    <w:uiPriority w:val="99"/>
    <w:rsid w:val="00417BC0"/>
  </w:style>
  <w:style w:type="character" w:customStyle="1" w:styleId="textexposedshow">
    <w:name w:val="text_exposed_show"/>
    <w:basedOn w:val="DefaultParagraphFont"/>
    <w:rsid w:val="00A11586"/>
  </w:style>
  <w:style w:type="character" w:customStyle="1" w:styleId="apple-converted-space">
    <w:name w:val="apple-converted-space"/>
    <w:basedOn w:val="DefaultParagraphFont"/>
    <w:rsid w:val="006A4999"/>
  </w:style>
  <w:style w:type="character" w:styleId="Hyperlink">
    <w:name w:val="Hyperlink"/>
    <w:basedOn w:val="DefaultParagraphFont"/>
    <w:uiPriority w:val="99"/>
    <w:semiHidden/>
    <w:unhideWhenUsed/>
    <w:rsid w:val="00F847BB"/>
    <w:rPr>
      <w:color w:val="0000FF"/>
      <w:u w:val="single"/>
    </w:rPr>
  </w:style>
  <w:style w:type="paragraph" w:styleId="NormalWeb">
    <w:name w:val="Normal (Web)"/>
    <w:basedOn w:val="Normal"/>
    <w:uiPriority w:val="99"/>
    <w:semiHidden/>
    <w:unhideWhenUsed/>
    <w:rsid w:val="001410CD"/>
    <w:pPr>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3124">
      <w:bodyDiv w:val="1"/>
      <w:marLeft w:val="0"/>
      <w:marRight w:val="0"/>
      <w:marTop w:val="0"/>
      <w:marBottom w:val="0"/>
      <w:divBdr>
        <w:top w:val="none" w:sz="0" w:space="0" w:color="auto"/>
        <w:left w:val="none" w:sz="0" w:space="0" w:color="auto"/>
        <w:bottom w:val="none" w:sz="0" w:space="0" w:color="auto"/>
        <w:right w:val="none" w:sz="0" w:space="0" w:color="auto"/>
      </w:divBdr>
    </w:div>
    <w:div w:id="274287979">
      <w:bodyDiv w:val="1"/>
      <w:marLeft w:val="0"/>
      <w:marRight w:val="0"/>
      <w:marTop w:val="0"/>
      <w:marBottom w:val="0"/>
      <w:divBdr>
        <w:top w:val="none" w:sz="0" w:space="0" w:color="auto"/>
        <w:left w:val="none" w:sz="0" w:space="0" w:color="auto"/>
        <w:bottom w:val="none" w:sz="0" w:space="0" w:color="auto"/>
        <w:right w:val="none" w:sz="0" w:space="0" w:color="auto"/>
      </w:divBdr>
    </w:div>
    <w:div w:id="334262881">
      <w:bodyDiv w:val="1"/>
      <w:marLeft w:val="0"/>
      <w:marRight w:val="0"/>
      <w:marTop w:val="0"/>
      <w:marBottom w:val="0"/>
      <w:divBdr>
        <w:top w:val="none" w:sz="0" w:space="0" w:color="auto"/>
        <w:left w:val="none" w:sz="0" w:space="0" w:color="auto"/>
        <w:bottom w:val="none" w:sz="0" w:space="0" w:color="auto"/>
        <w:right w:val="none" w:sz="0" w:space="0" w:color="auto"/>
      </w:divBdr>
    </w:div>
    <w:div w:id="593052395">
      <w:bodyDiv w:val="1"/>
      <w:marLeft w:val="0"/>
      <w:marRight w:val="0"/>
      <w:marTop w:val="0"/>
      <w:marBottom w:val="0"/>
      <w:divBdr>
        <w:top w:val="none" w:sz="0" w:space="0" w:color="auto"/>
        <w:left w:val="none" w:sz="0" w:space="0" w:color="auto"/>
        <w:bottom w:val="none" w:sz="0" w:space="0" w:color="auto"/>
        <w:right w:val="none" w:sz="0" w:space="0" w:color="auto"/>
      </w:divBdr>
    </w:div>
    <w:div w:id="736245081">
      <w:bodyDiv w:val="1"/>
      <w:marLeft w:val="0"/>
      <w:marRight w:val="0"/>
      <w:marTop w:val="0"/>
      <w:marBottom w:val="0"/>
      <w:divBdr>
        <w:top w:val="none" w:sz="0" w:space="0" w:color="auto"/>
        <w:left w:val="none" w:sz="0" w:space="0" w:color="auto"/>
        <w:bottom w:val="none" w:sz="0" w:space="0" w:color="auto"/>
        <w:right w:val="none" w:sz="0" w:space="0" w:color="auto"/>
      </w:divBdr>
    </w:div>
    <w:div w:id="1255868038">
      <w:bodyDiv w:val="1"/>
      <w:marLeft w:val="0"/>
      <w:marRight w:val="0"/>
      <w:marTop w:val="0"/>
      <w:marBottom w:val="0"/>
      <w:divBdr>
        <w:top w:val="none" w:sz="0" w:space="0" w:color="auto"/>
        <w:left w:val="none" w:sz="0" w:space="0" w:color="auto"/>
        <w:bottom w:val="none" w:sz="0" w:space="0" w:color="auto"/>
        <w:right w:val="none" w:sz="0" w:space="0" w:color="auto"/>
      </w:divBdr>
    </w:div>
    <w:div w:id="1856385796">
      <w:bodyDiv w:val="1"/>
      <w:marLeft w:val="0"/>
      <w:marRight w:val="0"/>
      <w:marTop w:val="0"/>
      <w:marBottom w:val="0"/>
      <w:divBdr>
        <w:top w:val="none" w:sz="0" w:space="0" w:color="auto"/>
        <w:left w:val="none" w:sz="0" w:space="0" w:color="auto"/>
        <w:bottom w:val="none" w:sz="0" w:space="0" w:color="auto"/>
        <w:right w:val="none" w:sz="0" w:space="0" w:color="auto"/>
      </w:divBdr>
    </w:div>
    <w:div w:id="2036075394">
      <w:bodyDiv w:val="1"/>
      <w:marLeft w:val="0"/>
      <w:marRight w:val="0"/>
      <w:marTop w:val="0"/>
      <w:marBottom w:val="0"/>
      <w:divBdr>
        <w:top w:val="none" w:sz="0" w:space="0" w:color="auto"/>
        <w:left w:val="none" w:sz="0" w:space="0" w:color="auto"/>
        <w:bottom w:val="none" w:sz="0" w:space="0" w:color="auto"/>
        <w:right w:val="none" w:sz="0" w:space="0" w:color="auto"/>
      </w:divBdr>
    </w:div>
    <w:div w:id="2077048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21246E-C04E-E34C-AFA3-0DF593C8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Guldager Jessen</dc:creator>
  <cp:keywords/>
  <dc:description/>
  <cp:lastModifiedBy>Winnie Bøttern Thorgaard</cp:lastModifiedBy>
  <cp:revision>2</cp:revision>
  <cp:lastPrinted>2016-03-30T11:30:00Z</cp:lastPrinted>
  <dcterms:created xsi:type="dcterms:W3CDTF">2016-09-25T22:14:00Z</dcterms:created>
  <dcterms:modified xsi:type="dcterms:W3CDTF">2016-09-25T22:14:00Z</dcterms:modified>
</cp:coreProperties>
</file>